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5A" w:rsidRPr="00FB7CBC" w:rsidRDefault="00FB7CBC" w:rsidP="00FB7CBC">
      <w:pPr>
        <w:pStyle w:val="af"/>
        <w:ind w:right="11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Комплексный план </w:t>
      </w:r>
      <w:r>
        <w:rPr>
          <w:b/>
          <w:sz w:val="24"/>
          <w:szCs w:val="24"/>
          <w:shd w:val="clear" w:color="auto" w:fill="FFFFFF"/>
        </w:rPr>
        <w:t>мероприятий по организационно-методической поддержке центра образования цифрового и гуманитарного профилей  «Точка роста»</w:t>
      </w:r>
      <w:r>
        <w:rPr>
          <w:b/>
          <w:smallCaps/>
          <w:sz w:val="24"/>
          <w:szCs w:val="24"/>
        </w:rPr>
        <w:t xml:space="preserve"> 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2024-2025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годах 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МОУ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СШ п. Ярославка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ЯМР</w:t>
      </w:r>
    </w:p>
    <w:p w:rsidR="00D07D09" w:rsidRPr="00AC49E2" w:rsidRDefault="00D07D09" w:rsidP="00D07D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0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080"/>
        <w:gridCol w:w="2268"/>
        <w:gridCol w:w="3402"/>
      </w:tblGrid>
      <w:tr w:rsidR="00FB7CBC" w:rsidRPr="00FB7CBC" w:rsidTr="00015030">
        <w:trPr>
          <w:cantSplit/>
          <w:trHeight w:val="20"/>
          <w:tblHeader/>
        </w:trPr>
        <w:tc>
          <w:tcPr>
            <w:tcW w:w="817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3C3E" w:rsidRPr="00FB7CBC" w:rsidTr="00517D04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</w:tcPr>
          <w:p w:rsidR="00243C3E" w:rsidRPr="00FB7CBC" w:rsidRDefault="00243C3E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мероприятий для обучающихся и педагогических работников</w:t>
            </w:r>
          </w:p>
        </w:tc>
      </w:tr>
      <w:tr w:rsidR="00243C3E" w:rsidRPr="00FB7CBC" w:rsidTr="00517D04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</w:tcPr>
          <w:p w:rsidR="00243C3E" w:rsidRPr="00243C3E" w:rsidRDefault="00243C3E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E"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педагогических работников и управленческих кадров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FB7C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B7CB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Методические рекомендации по реализации предмета «Труд (технология)»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402" w:type="dxa"/>
            <w:shd w:val="clear" w:color="auto" w:fill="auto"/>
          </w:tcPr>
          <w:p w:rsidR="00FB7CBC" w:rsidRPr="00015030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Учителя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FB7C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B7CB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Методические рекомендации по реализации предмета «Основы безопасности и защиты Родины»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ОБЗР,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(предметная область «Основы безопасности и защиты Родины»). Тема: «Лучшие практики преподавания нового предмета на единстве традиций и инноваций. Опыт школ Ярославской области»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ОБЗР,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(предметная область «Технология (труд)»). Тема: «Развитие самостоятельности школьников на уроках технологии (труда) как результат использования возможностей центра образования "Точки роста"»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2024 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(предмет «Информатика»). Тема: «Формирование цифровой культуры и цифровой гигиены на уроках информатики с использованием возможностей «Точек роста»»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Ноябрь  2024 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(модуль «Робототехника»). Тема: «Лучшие практики исследовательских учебных проектов по робототехнике»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01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по интеграции ресурсов центров образования «Точка роста» и проекта по развитию профильного образования (агрошколы). «Агрошкола: новый формат социальной экосистемы»</w:t>
            </w:r>
          </w:p>
        </w:tc>
        <w:tc>
          <w:tcPr>
            <w:tcW w:w="2268" w:type="dxa"/>
            <w:shd w:val="clear" w:color="auto" w:fill="auto"/>
          </w:tcPr>
          <w:p w:rsidR="00FB7CBC" w:rsidRPr="00015030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02" w:type="dxa"/>
            <w:shd w:val="clear" w:color="auto" w:fill="auto"/>
          </w:tcPr>
          <w:p w:rsidR="00FB7CBC" w:rsidRPr="00015030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50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по интеграции ресурсов ЦО «Точка роста» и проекта по развитию профильного образования (инженерное образование). Развитие инженерного образования в Ярославской области: от задачи к результату.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50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B7CBC" w:rsidRPr="00FB7CBC" w:rsidTr="00015030">
        <w:trPr>
          <w:cantSplit/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по интеграции ресурсов ЦО «Точка роста» и проекта по развитию профильного образования (психолого-педагогические классы). Молодые педагоги в "Точках роста". Психологические и педагогические условия адаптации педагога к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01503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50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7E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7E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повышения квалификации для педагогических работников (</w:t>
            </w:r>
            <w:r w:rsidRPr="00FB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ППК «Преподавание учебного предмета "Основы безопасности и защиты Родины": методический аспект»; ППК «Реализация рабочей программы по учебному предмету "Технология (труд)"»; ППК «3D-моделирование, </w:t>
            </w:r>
            <w:proofErr w:type="spellStart"/>
            <w:r w:rsidRPr="00FB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FB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макетирование в практике учителя технологии»; ППК «</w:t>
            </w:r>
            <w:proofErr w:type="gramStart"/>
            <w:r w:rsidRPr="00FB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FB7C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реализации курса внеурочной деятельности ‘Шахматы в школу!’»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shd w:val="clear" w:color="auto" w:fill="auto"/>
          </w:tcPr>
          <w:p w:rsidR="00FB7CBC" w:rsidRPr="007E7690" w:rsidRDefault="007E7690" w:rsidP="00015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7E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7E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педагогических работников и управленческих кадров центров образования «Точка роста» и образовательных организаций региона,</w:t>
            </w:r>
            <w:r w:rsidRPr="00FB7C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том числе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онлайн;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FB7CBC" w:rsidP="00015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FB7CBC" w:rsidRPr="00FB7CBC" w:rsidTr="00243C3E">
        <w:trPr>
          <w:cantSplit/>
          <w:trHeight w:val="527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7E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7E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пробы 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"Специалист по 3d-моделированию "</w:t>
            </w:r>
          </w:p>
          <w:p w:rsidR="00FB7CBC" w:rsidRPr="00FB7CBC" w:rsidRDefault="00FB7CBC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7E7690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труда, 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7E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E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«ПолиКвант76»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Январь  – апрель 2025г.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7E7690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F2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2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Областной конкурс инженерно-технических и творческих проектов мобильного технопарка «Кванториум»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Январь  – апрель 2025г.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F2014B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F2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2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«Анатомия предмета»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- декабрь 2024г.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F2014B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F2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0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ЯрПрофи</w:t>
            </w:r>
            <w:proofErr w:type="spell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Октябрь  2024г.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CBC" w:rsidRPr="00FB7CBC" w:rsidRDefault="00F2014B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F2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2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«3</w:t>
            </w:r>
            <w:r w:rsidRPr="00FB7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моделлер</w:t>
            </w:r>
            <w:proofErr w:type="spell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Январь  – февраль 2025 г.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CBC" w:rsidRPr="00FB7CBC" w:rsidRDefault="00F2014B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труда, педагоги дополнительного образования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2014B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B7CBC" w:rsidRPr="00FB7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2014B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отборочный этап Всероссийской конференции «Юный техник и изобретатель»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Апрель  2025 г.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CBC" w:rsidRPr="00FB7CBC" w:rsidRDefault="00F2014B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труда, педагоги дополнительного образования</w:t>
            </w:r>
          </w:p>
        </w:tc>
      </w:tr>
      <w:tr w:rsidR="00243C3E" w:rsidRPr="00FB7CBC" w:rsidTr="00602865">
        <w:trPr>
          <w:cantSplit/>
          <w:trHeight w:val="615"/>
        </w:trPr>
        <w:tc>
          <w:tcPr>
            <w:tcW w:w="14567" w:type="dxa"/>
            <w:gridSpan w:val="4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243C3E" w:rsidRPr="00243C3E" w:rsidRDefault="00243C3E" w:rsidP="00243C3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Организация и участие в региональных и межрегиональных конференциях, фестивалях, форумах по обмену </w:t>
            </w:r>
            <w:r w:rsidR="00232266">
              <w:rPr>
                <w:rFonts w:ascii="Times New Roman" w:hAnsi="Times New Roman" w:cs="Times New Roman"/>
                <w:b/>
                <w:sz w:val="24"/>
                <w:szCs w:val="24"/>
              </w:rPr>
              <w:t>опытом работы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Малая конференция «Преодоление технологического разрыва в условиях взаимодействия  ДТ "</w:t>
            </w:r>
            <w:proofErr w:type="spell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" и ЦО "Точка роста" на базе сельских школ» в рамках Международной научно-практической конференции по сельской школе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Март  2025г.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232266" w:rsidP="00015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615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Секция "Точка роста" как территория пересечения интересов ребенка, школы и государства (в рамках региональной конференции ИРО):</w:t>
            </w:r>
          </w:p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- Подсекция 1.Современноеагрообразование в школе. Новые решения традиционных задач.</w:t>
            </w:r>
          </w:p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- Подсекция 2. Инженерное образование: гарантия технологического прорыва</w:t>
            </w:r>
          </w:p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- Подсекция 3. Психолого-педагогическое образование: функционирование «Точек роста» как одно из условий продвижения педагогической профессии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Ноябрь  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C" w:rsidRPr="00FB7CBC" w:rsidRDefault="00232266" w:rsidP="00015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232266" w:rsidRPr="00FB7CBC" w:rsidTr="002571E8">
        <w:trPr>
          <w:cantSplit/>
          <w:trHeight w:val="615"/>
        </w:trPr>
        <w:tc>
          <w:tcPr>
            <w:tcW w:w="145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266" w:rsidRPr="00232266" w:rsidRDefault="00232266" w:rsidP="002322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3. Участие сотрудников и обучающихся Центров в мероприятиях, организуемых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и Федеральным оператором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23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центр</w:t>
            </w:r>
            <w:r w:rsidR="00232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мероприятиях, организуемых Федеральным оператором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сроки, определяемые</w:t>
            </w: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оператором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232266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центров образования «Точка роста» от Федерального оператора по программам, соответствующим профилю центра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сроки, определяемые</w:t>
            </w: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оператором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232266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232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центр</w:t>
            </w:r>
            <w:r w:rsidR="00232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во всероссийских </w:t>
            </w:r>
            <w:proofErr w:type="spell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деятельности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сроки, определяемые</w:t>
            </w: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оператором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232266" w:rsidP="0001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952646" w:rsidRPr="00FB7CBC" w:rsidTr="0024502A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952646" w:rsidRPr="00952646" w:rsidRDefault="00952646" w:rsidP="00952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4. Организация и участие в проведении информационных кампаний по популяризации национального проекта «Образование» на территории Ярославской области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5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5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proofErr w:type="gram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интернет-сообществах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52646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7CBC" w:rsidRPr="00FB7CBC" w:rsidTr="00015030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5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5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Региональная виртуальная экспозиция достижений обучающихся и педагогов образовательных организаций, осваивающих образовательные программы с использованием инфраструктуры нацпроекта «Образование»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52646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B02324" w:rsidRPr="00FB7CBC" w:rsidTr="00935409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</w:t>
            </w:r>
            <w:r w:rsidRPr="00B02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</w:t>
            </w:r>
          </w:p>
        </w:tc>
      </w:tr>
      <w:tr w:rsidR="00B02324" w:rsidRPr="00B02324" w:rsidTr="006E5225">
        <w:trPr>
          <w:cantSplit/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Проведение дней самоуправления с организацией и проведением обучающимися учебных занятий по т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руду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, информатике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, ОБЗР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общеобразовательн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ой создан центр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268" w:type="dxa"/>
            <w:shd w:val="clear" w:color="auto" w:fill="auto"/>
          </w:tcPr>
          <w:p w:rsidR="00B02324" w:rsidRPr="00B02324" w:rsidRDefault="00B02324" w:rsidP="00B02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Учителя Центра, педагоги дополнительного образования</w:t>
            </w:r>
          </w:p>
        </w:tc>
      </w:tr>
      <w:tr w:rsidR="00B02324" w:rsidRPr="00B02324" w:rsidTr="006E5225">
        <w:trPr>
          <w:cantSplit/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из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 педагогических работников 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и обучающихся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, на базе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создан центр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02324" w:rsidRPr="00B02324" w:rsidRDefault="00B02324" w:rsidP="00B02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B02324" w:rsidRPr="00B02324" w:rsidTr="00B02324">
        <w:trPr>
          <w:cantSplit/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реестра наставников и наставляемых педагогических работников образовательных организаций, в которых функционируют центры образования «Точка роста»</w:t>
            </w:r>
          </w:p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324" w:rsidRPr="00B02324" w:rsidRDefault="00B02324" w:rsidP="00B0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B02324" w:rsidRPr="00B02324" w:rsidTr="00FD6146">
        <w:trPr>
          <w:cantSplit/>
          <w:trHeight w:val="285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B02324" w:rsidRPr="00015030" w:rsidRDefault="00B02324" w:rsidP="00B0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 7.</w:t>
            </w:r>
            <w:r w:rsidRPr="00AC49E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Организация профориентац</w:t>
            </w:r>
            <w:r w:rsidR="00946BE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ионной деятельности обучающихся, </w:t>
            </w:r>
            <w:r w:rsidRPr="00AC49E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 том числе</w:t>
            </w:r>
            <w:r w:rsidR="00946BE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,</w:t>
            </w:r>
            <w:r w:rsidRPr="00AC49E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за счет привлечения интеллектуальных партнеров к реализации образовательных программ и проведению мероприятий</w:t>
            </w:r>
          </w:p>
        </w:tc>
      </w:tr>
      <w:tr w:rsidR="00FB7CBC" w:rsidRPr="00B02324" w:rsidTr="00952646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B02324" w:rsidRDefault="00FB7CBC" w:rsidP="0001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080" w:type="dxa"/>
            <w:shd w:val="clear" w:color="auto" w:fill="auto"/>
          </w:tcPr>
          <w:p w:rsidR="00FB7CBC" w:rsidRPr="00B02324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экскурсии на предприятия, ВУЗы и организации СПО </w:t>
            </w:r>
          </w:p>
        </w:tc>
        <w:tc>
          <w:tcPr>
            <w:tcW w:w="2268" w:type="dxa"/>
            <w:shd w:val="clear" w:color="auto" w:fill="auto"/>
          </w:tcPr>
          <w:p w:rsidR="00FB7CBC" w:rsidRPr="00B02324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3402" w:type="dxa"/>
            <w:shd w:val="clear" w:color="auto" w:fill="auto"/>
          </w:tcPr>
          <w:p w:rsidR="00FB7CBC" w:rsidRPr="00B02324" w:rsidRDefault="00FB7CBC" w:rsidP="0094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023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46BE1" w:rsidRPr="00B02324" w:rsidTr="00D3241C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946BE1" w:rsidRPr="00946BE1" w:rsidRDefault="00946BE1" w:rsidP="0094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8</w:t>
            </w:r>
            <w:r w:rsidRPr="00946B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46B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</w:t>
            </w:r>
            <w:proofErr w:type="gramStart"/>
            <w:r w:rsidRPr="00946BE1">
              <w:rPr>
                <w:rFonts w:ascii="Times New Roman" w:hAnsi="Times New Roman" w:cs="Times New Roman"/>
                <w:b/>
                <w:sz w:val="24"/>
                <w:szCs w:val="24"/>
              </w:rPr>
              <w:t>«Т</w:t>
            </w:r>
            <w:proofErr w:type="gramEnd"/>
            <w:r w:rsidRPr="00946BE1">
              <w:rPr>
                <w:rFonts w:ascii="Times New Roman" w:hAnsi="Times New Roman" w:cs="Times New Roman"/>
                <w:b/>
                <w:sz w:val="24"/>
                <w:szCs w:val="24"/>
              </w:rPr>
              <w:t>очка роста, детских технопарков «</w:t>
            </w:r>
            <w:proofErr w:type="spellStart"/>
            <w:r w:rsidRPr="00946BE1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946BE1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цифрового образования «IT-куб»</w:t>
            </w:r>
          </w:p>
        </w:tc>
      </w:tr>
      <w:tr w:rsidR="00FB7CBC" w:rsidRPr="00FB7CBC" w:rsidTr="00952646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4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94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Ярмарка технических проектов «Точка роста» – старт к открытиям» 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 рамках областного фестиваля технического творчества</w:t>
            </w:r>
          </w:p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Февраль  – ноябрь 2025 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46BE1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труда, педагоги дополнительного образования</w:t>
            </w:r>
          </w:p>
        </w:tc>
      </w:tr>
      <w:tr w:rsidR="00946BE1" w:rsidRPr="00FB7CBC" w:rsidTr="00FB015C">
        <w:trPr>
          <w:cantSplit/>
          <w:trHeight w:val="20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357FE2" w:rsidRDefault="00357FE2" w:rsidP="0094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6BE1" w:rsidRPr="00946BE1" w:rsidRDefault="00946BE1" w:rsidP="0094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10.</w:t>
            </w:r>
            <w:r w:rsidRPr="00946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Демонстрация эффективного опыта реализации программ общего и дополнительного образования среди образовательных организаций</w:t>
            </w:r>
          </w:p>
        </w:tc>
      </w:tr>
      <w:tr w:rsidR="00FB7CBC" w:rsidRPr="00FB7CBC" w:rsidTr="00952646">
        <w:trPr>
          <w:cantSplit/>
          <w:trHeight w:val="206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4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7CBC" w:rsidRPr="00FB7CBC" w:rsidRDefault="00FB7CBC" w:rsidP="00015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«Использование ресурсов центра "Точка роста" в урочной и внеурочной деятельности»</w:t>
            </w:r>
          </w:p>
          <w:p w:rsidR="00FB7CBC" w:rsidRPr="00FB7CBC" w:rsidRDefault="00FB7CBC" w:rsidP="00015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CBC" w:rsidRPr="00FB7CBC" w:rsidRDefault="00FB7CBC" w:rsidP="00015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3402" w:type="dxa"/>
          </w:tcPr>
          <w:p w:rsidR="00FB7CBC" w:rsidRPr="00FB7CBC" w:rsidRDefault="00946BE1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0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proofErr w:type="spellEnd"/>
            <w:r w:rsidRPr="0001503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150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центров «Точка</w:t>
            </w:r>
            <w:r w:rsidRPr="000150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03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FB7CBC" w:rsidRPr="00FB7CBC" w:rsidTr="00952646">
        <w:trPr>
          <w:cantSplit/>
          <w:trHeight w:val="206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4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центров образования «Точка роста»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46BE1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7CBC" w:rsidRPr="00FB7CBC" w:rsidTr="00952646">
        <w:trPr>
          <w:cantSplit/>
          <w:trHeight w:val="206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4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«Лучшие практики дополнительного образования детей»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оябрь 2024 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46BE1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7CBC" w:rsidRPr="00FB7CBC" w:rsidTr="00952646">
        <w:trPr>
          <w:cantSplit/>
          <w:trHeight w:val="206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94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«Сердце отдаю детям»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946BE1" w:rsidP="00015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7CBC" w:rsidRPr="00FB7CBC" w:rsidTr="00952646">
        <w:trPr>
          <w:cantSplit/>
          <w:trHeight w:val="206"/>
        </w:trPr>
        <w:tc>
          <w:tcPr>
            <w:tcW w:w="817" w:type="dxa"/>
            <w:shd w:val="clear" w:color="auto" w:fill="auto"/>
            <w:vAlign w:val="center"/>
          </w:tcPr>
          <w:p w:rsidR="00FB7CBC" w:rsidRPr="00FB7CBC" w:rsidRDefault="00FB7CBC" w:rsidP="00357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7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B7CBC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«Дополнительные общеобразовательные программы, реализуемые в центрах «Точка роста», детских технопарках «Кванториум», центрах цифрового образования «IT-куб»: обмен опытом»</w:t>
            </w:r>
          </w:p>
        </w:tc>
        <w:tc>
          <w:tcPr>
            <w:tcW w:w="2268" w:type="dxa"/>
            <w:shd w:val="clear" w:color="auto" w:fill="auto"/>
          </w:tcPr>
          <w:p w:rsidR="00FB7CBC" w:rsidRPr="00FB7CBC" w:rsidRDefault="00FB7CBC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C">
              <w:rPr>
                <w:rFonts w:ascii="Times New Roman" w:hAnsi="Times New Roman" w:cs="Times New Roman"/>
                <w:sz w:val="24"/>
                <w:szCs w:val="24"/>
              </w:rPr>
              <w:t>Март  2025г.</w:t>
            </w:r>
          </w:p>
        </w:tc>
        <w:tc>
          <w:tcPr>
            <w:tcW w:w="3402" w:type="dxa"/>
            <w:shd w:val="clear" w:color="auto" w:fill="auto"/>
          </w:tcPr>
          <w:p w:rsidR="00FB7CBC" w:rsidRPr="00FB7CBC" w:rsidRDefault="00357FE2" w:rsidP="0001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7832E6" w:rsidRPr="00AC49E2" w:rsidRDefault="007832E6" w:rsidP="00D626B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632B9" w:rsidRPr="00AC49E2" w:rsidRDefault="00D632B9" w:rsidP="00D626B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632B9" w:rsidRPr="00AC49E2" w:rsidRDefault="00D632B9" w:rsidP="00D626B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D632B9" w:rsidRPr="00AC49E2" w:rsidRDefault="00D632B9" w:rsidP="00D632B9">
      <w:pPr>
        <w:pStyle w:val="docdata"/>
        <w:spacing w:before="0" w:beforeAutospacing="0" w:after="0" w:afterAutospacing="0"/>
        <w:jc w:val="both"/>
        <w:rPr>
          <w:sz w:val="27"/>
          <w:szCs w:val="27"/>
        </w:rPr>
      </w:pPr>
    </w:p>
    <w:p w:rsidR="00D632B9" w:rsidRPr="00AC49E2" w:rsidRDefault="00D632B9" w:rsidP="00D626B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D632B9" w:rsidRPr="00AC49E2" w:rsidSect="00AC49E2"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8B" w:rsidRDefault="003C488B" w:rsidP="00AC49E2">
      <w:pPr>
        <w:spacing w:after="0" w:line="240" w:lineRule="auto"/>
      </w:pPr>
      <w:r>
        <w:separator/>
      </w:r>
    </w:p>
  </w:endnote>
  <w:endnote w:type="continuationSeparator" w:id="1">
    <w:p w:rsidR="003C488B" w:rsidRDefault="003C488B" w:rsidP="00AC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8B" w:rsidRDefault="003C488B" w:rsidP="00AC49E2">
      <w:pPr>
        <w:spacing w:after="0" w:line="240" w:lineRule="auto"/>
      </w:pPr>
      <w:r>
        <w:separator/>
      </w:r>
    </w:p>
  </w:footnote>
  <w:footnote w:type="continuationSeparator" w:id="1">
    <w:p w:rsidR="003C488B" w:rsidRDefault="003C488B" w:rsidP="00AC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BC" w:rsidRPr="00CB784F" w:rsidRDefault="00FB7CBC" w:rsidP="00FB7CBC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784F">
      <w:rPr>
        <w:rFonts w:ascii="Times New Roman" w:hAnsi="Times New Roman" w:cs="Times New Roman"/>
        <w:sz w:val="24"/>
        <w:szCs w:val="24"/>
      </w:rPr>
      <w:t>Утверждаю</w:t>
    </w:r>
  </w:p>
  <w:p w:rsidR="00FB7CBC" w:rsidRPr="00CB784F" w:rsidRDefault="00FB7CBC" w:rsidP="00FB7CBC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784F">
      <w:rPr>
        <w:rFonts w:ascii="Times New Roman" w:hAnsi="Times New Roman" w:cs="Times New Roman"/>
        <w:sz w:val="24"/>
        <w:szCs w:val="24"/>
      </w:rPr>
      <w:t xml:space="preserve">                                                        Директор МОУ СШ п</w:t>
    </w:r>
    <w:proofErr w:type="gramStart"/>
    <w:r w:rsidRPr="00CB784F">
      <w:rPr>
        <w:rFonts w:ascii="Times New Roman" w:hAnsi="Times New Roman" w:cs="Times New Roman"/>
        <w:sz w:val="24"/>
        <w:szCs w:val="24"/>
      </w:rPr>
      <w:t>.Я</w:t>
    </w:r>
    <w:proofErr w:type="gramEnd"/>
    <w:r w:rsidRPr="00CB784F">
      <w:rPr>
        <w:rFonts w:ascii="Times New Roman" w:hAnsi="Times New Roman" w:cs="Times New Roman"/>
        <w:sz w:val="24"/>
        <w:szCs w:val="24"/>
      </w:rPr>
      <w:t>рославка ЯМР:</w:t>
    </w:r>
  </w:p>
  <w:p w:rsidR="00FB7CBC" w:rsidRDefault="00FB7CBC" w:rsidP="00FB7CBC">
    <w:pPr>
      <w:pStyle w:val="ab"/>
      <w:jc w:val="right"/>
    </w:pPr>
    <w:r w:rsidRPr="00CB784F">
      <w:rPr>
        <w:rFonts w:ascii="Times New Roman" w:hAnsi="Times New Roman" w:cs="Times New Roman"/>
        <w:sz w:val="24"/>
        <w:szCs w:val="24"/>
      </w:rPr>
      <w:t xml:space="preserve">                                                                _________ </w:t>
    </w:r>
    <w:proofErr w:type="spellStart"/>
    <w:r w:rsidRPr="00CB784F">
      <w:rPr>
        <w:rFonts w:ascii="Times New Roman" w:hAnsi="Times New Roman" w:cs="Times New Roman"/>
        <w:sz w:val="24"/>
        <w:szCs w:val="24"/>
      </w:rPr>
      <w:t>Н.А.Петрушова</w:t>
    </w:r>
    <w:proofErr w:type="spellEnd"/>
    <w:r w:rsidRPr="00CB784F"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AEA"/>
    <w:multiLevelType w:val="hybridMultilevel"/>
    <w:tmpl w:val="68E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41EF"/>
    <w:multiLevelType w:val="hybridMultilevel"/>
    <w:tmpl w:val="155CE6A4"/>
    <w:lvl w:ilvl="0" w:tplc="95B839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1058ED"/>
    <w:multiLevelType w:val="multilevel"/>
    <w:tmpl w:val="AF3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D707A"/>
    <w:multiLevelType w:val="hybridMultilevel"/>
    <w:tmpl w:val="33EE831A"/>
    <w:lvl w:ilvl="0" w:tplc="109ED3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8E"/>
    <w:rsid w:val="00014D6B"/>
    <w:rsid w:val="00015030"/>
    <w:rsid w:val="00034B0C"/>
    <w:rsid w:val="000467F4"/>
    <w:rsid w:val="000548F9"/>
    <w:rsid w:val="000855DB"/>
    <w:rsid w:val="000A0050"/>
    <w:rsid w:val="000A4275"/>
    <w:rsid w:val="000C14D4"/>
    <w:rsid w:val="000C36F9"/>
    <w:rsid w:val="000D1080"/>
    <w:rsid w:val="000D4D59"/>
    <w:rsid w:val="000D73F8"/>
    <w:rsid w:val="000E40CB"/>
    <w:rsid w:val="000E55CC"/>
    <w:rsid w:val="000E66E1"/>
    <w:rsid w:val="000E7BC8"/>
    <w:rsid w:val="000F36D9"/>
    <w:rsid w:val="001718BA"/>
    <w:rsid w:val="00175E14"/>
    <w:rsid w:val="00176A67"/>
    <w:rsid w:val="001847B1"/>
    <w:rsid w:val="001946FA"/>
    <w:rsid w:val="001A1C98"/>
    <w:rsid w:val="001B3C5A"/>
    <w:rsid w:val="001C0D91"/>
    <w:rsid w:val="001C3CEE"/>
    <w:rsid w:val="001E7315"/>
    <w:rsid w:val="00204A67"/>
    <w:rsid w:val="00223305"/>
    <w:rsid w:val="002307F0"/>
    <w:rsid w:val="00232266"/>
    <w:rsid w:val="00243C3E"/>
    <w:rsid w:val="00254D7B"/>
    <w:rsid w:val="00272A8E"/>
    <w:rsid w:val="002906F0"/>
    <w:rsid w:val="002924A9"/>
    <w:rsid w:val="00292EAC"/>
    <w:rsid w:val="00297631"/>
    <w:rsid w:val="002A3FF6"/>
    <w:rsid w:val="002A58E5"/>
    <w:rsid w:val="002C314D"/>
    <w:rsid w:val="002C31F2"/>
    <w:rsid w:val="002D4AC1"/>
    <w:rsid w:val="002F368F"/>
    <w:rsid w:val="003208EC"/>
    <w:rsid w:val="003445B4"/>
    <w:rsid w:val="00357449"/>
    <w:rsid w:val="00357FE2"/>
    <w:rsid w:val="00364C5F"/>
    <w:rsid w:val="0038105A"/>
    <w:rsid w:val="003917BF"/>
    <w:rsid w:val="003918FC"/>
    <w:rsid w:val="0039254E"/>
    <w:rsid w:val="003C488B"/>
    <w:rsid w:val="003C5BE0"/>
    <w:rsid w:val="003D0581"/>
    <w:rsid w:val="004051FB"/>
    <w:rsid w:val="00410805"/>
    <w:rsid w:val="004163B9"/>
    <w:rsid w:val="004823AB"/>
    <w:rsid w:val="00485AC9"/>
    <w:rsid w:val="00491209"/>
    <w:rsid w:val="004A2E43"/>
    <w:rsid w:val="004C0DFC"/>
    <w:rsid w:val="004F5B44"/>
    <w:rsid w:val="00505EE5"/>
    <w:rsid w:val="00522976"/>
    <w:rsid w:val="00525B6D"/>
    <w:rsid w:val="00527D86"/>
    <w:rsid w:val="00540A8F"/>
    <w:rsid w:val="005912A6"/>
    <w:rsid w:val="005A2FF1"/>
    <w:rsid w:val="005C30CE"/>
    <w:rsid w:val="005D3A60"/>
    <w:rsid w:val="005E5252"/>
    <w:rsid w:val="006363C2"/>
    <w:rsid w:val="0064612F"/>
    <w:rsid w:val="006528A2"/>
    <w:rsid w:val="00673D37"/>
    <w:rsid w:val="006773D4"/>
    <w:rsid w:val="00696BB8"/>
    <w:rsid w:val="006C49A6"/>
    <w:rsid w:val="006D398E"/>
    <w:rsid w:val="006E2E3F"/>
    <w:rsid w:val="007117EA"/>
    <w:rsid w:val="00726501"/>
    <w:rsid w:val="00735D20"/>
    <w:rsid w:val="00745D1C"/>
    <w:rsid w:val="007627F6"/>
    <w:rsid w:val="00773722"/>
    <w:rsid w:val="007832E6"/>
    <w:rsid w:val="00791D32"/>
    <w:rsid w:val="007A621A"/>
    <w:rsid w:val="007B05FC"/>
    <w:rsid w:val="007C4BCD"/>
    <w:rsid w:val="007E56A3"/>
    <w:rsid w:val="007E7690"/>
    <w:rsid w:val="007F39EA"/>
    <w:rsid w:val="008062ED"/>
    <w:rsid w:val="00810D5C"/>
    <w:rsid w:val="00812EF9"/>
    <w:rsid w:val="00822DAA"/>
    <w:rsid w:val="00824ED3"/>
    <w:rsid w:val="00850428"/>
    <w:rsid w:val="008575CB"/>
    <w:rsid w:val="008839EB"/>
    <w:rsid w:val="008939A7"/>
    <w:rsid w:val="008A5A6F"/>
    <w:rsid w:val="008C4013"/>
    <w:rsid w:val="008C58B2"/>
    <w:rsid w:val="008C71CB"/>
    <w:rsid w:val="00907A63"/>
    <w:rsid w:val="00941C50"/>
    <w:rsid w:val="009455EE"/>
    <w:rsid w:val="00946BE1"/>
    <w:rsid w:val="00952646"/>
    <w:rsid w:val="0098012B"/>
    <w:rsid w:val="00994E25"/>
    <w:rsid w:val="009C382C"/>
    <w:rsid w:val="009D5ECF"/>
    <w:rsid w:val="009F0A4B"/>
    <w:rsid w:val="00A16FC8"/>
    <w:rsid w:val="00A23EDE"/>
    <w:rsid w:val="00A32952"/>
    <w:rsid w:val="00A64A9C"/>
    <w:rsid w:val="00A73593"/>
    <w:rsid w:val="00A867DA"/>
    <w:rsid w:val="00A908E0"/>
    <w:rsid w:val="00AB57B4"/>
    <w:rsid w:val="00AB78C4"/>
    <w:rsid w:val="00AC483F"/>
    <w:rsid w:val="00AC49E2"/>
    <w:rsid w:val="00AD57FD"/>
    <w:rsid w:val="00AD5CA0"/>
    <w:rsid w:val="00AF3AC0"/>
    <w:rsid w:val="00B02324"/>
    <w:rsid w:val="00B03FF5"/>
    <w:rsid w:val="00B10391"/>
    <w:rsid w:val="00B249B9"/>
    <w:rsid w:val="00B32CE2"/>
    <w:rsid w:val="00B4164E"/>
    <w:rsid w:val="00B71189"/>
    <w:rsid w:val="00B744EA"/>
    <w:rsid w:val="00B8269C"/>
    <w:rsid w:val="00BA1DCA"/>
    <w:rsid w:val="00BB19F4"/>
    <w:rsid w:val="00BE451E"/>
    <w:rsid w:val="00BF63AF"/>
    <w:rsid w:val="00C31F72"/>
    <w:rsid w:val="00C37E41"/>
    <w:rsid w:val="00C64B5E"/>
    <w:rsid w:val="00C71096"/>
    <w:rsid w:val="00C82358"/>
    <w:rsid w:val="00C8556A"/>
    <w:rsid w:val="00D07D09"/>
    <w:rsid w:val="00D21E7A"/>
    <w:rsid w:val="00D37C45"/>
    <w:rsid w:val="00D40892"/>
    <w:rsid w:val="00D41A90"/>
    <w:rsid w:val="00D46780"/>
    <w:rsid w:val="00D54B9E"/>
    <w:rsid w:val="00D626B3"/>
    <w:rsid w:val="00D632B9"/>
    <w:rsid w:val="00D71FE6"/>
    <w:rsid w:val="00D8254E"/>
    <w:rsid w:val="00D943E7"/>
    <w:rsid w:val="00D97F73"/>
    <w:rsid w:val="00DA0337"/>
    <w:rsid w:val="00DB7306"/>
    <w:rsid w:val="00DD18D1"/>
    <w:rsid w:val="00DD631A"/>
    <w:rsid w:val="00DE145F"/>
    <w:rsid w:val="00DF2D82"/>
    <w:rsid w:val="00DF5847"/>
    <w:rsid w:val="00DF66E1"/>
    <w:rsid w:val="00E00F2E"/>
    <w:rsid w:val="00E22112"/>
    <w:rsid w:val="00E22C20"/>
    <w:rsid w:val="00E26BFD"/>
    <w:rsid w:val="00E3688C"/>
    <w:rsid w:val="00E41E64"/>
    <w:rsid w:val="00E6512B"/>
    <w:rsid w:val="00E838BB"/>
    <w:rsid w:val="00EE5B5D"/>
    <w:rsid w:val="00F00278"/>
    <w:rsid w:val="00F2014B"/>
    <w:rsid w:val="00F3760A"/>
    <w:rsid w:val="00F4734A"/>
    <w:rsid w:val="00F76A50"/>
    <w:rsid w:val="00F850AC"/>
    <w:rsid w:val="00FB7CBC"/>
    <w:rsid w:val="00FD2931"/>
    <w:rsid w:val="00FF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847"/>
    <w:rPr>
      <w:color w:val="0563C1" w:themeColor="hyperlink"/>
      <w:u w:val="single"/>
    </w:rPr>
  </w:style>
  <w:style w:type="paragraph" w:customStyle="1" w:styleId="docdata">
    <w:name w:val="docdata"/>
    <w:aliases w:val="docy,v5,17743,bqiaagaaeyqcaaagiaiaaanepaaabrvcaaaaaaaaaaaaaaaaaaaaaaaaaaaaaaaaaaaaaaaaaaaaaaaaaaaaaaaaaaaaaaaaaaaaaaaaaaaaaaaaaaaaaaaaaaaaaaaaaaaaaaaaaaaaaaaaaaaaaaaaaaaaaaaaaaaaaaaaaaaaaaaaaaaaaaaaaaaaaaaaaaaaaaaaaaaaaaaaaaaaaaaaaaaaaaaaaaaaaaa"/>
    <w:basedOn w:val="a"/>
    <w:rsid w:val="009D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9D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50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unhideWhenUsed/>
    <w:rsid w:val="0078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2DA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0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F0A4B"/>
  </w:style>
  <w:style w:type="paragraph" w:customStyle="1" w:styleId="ConsPlusNormal">
    <w:name w:val="ConsPlusNormal"/>
    <w:rsid w:val="00B82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одержимое таблицы"/>
    <w:basedOn w:val="a"/>
    <w:qFormat/>
    <w:rsid w:val="00D8254E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m1424571186117896656msolistparagraph">
    <w:name w:val="m_1424571186117896656msolistparagraph"/>
    <w:basedOn w:val="a"/>
    <w:rsid w:val="0049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C4BCD"/>
    <w:rPr>
      <w:i/>
      <w:iCs/>
    </w:rPr>
  </w:style>
  <w:style w:type="paragraph" w:styleId="ab">
    <w:name w:val="header"/>
    <w:basedOn w:val="a"/>
    <w:link w:val="ac"/>
    <w:uiPriority w:val="99"/>
    <w:unhideWhenUsed/>
    <w:rsid w:val="00AC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9E2"/>
  </w:style>
  <w:style w:type="paragraph" w:styleId="ad">
    <w:name w:val="footer"/>
    <w:basedOn w:val="a"/>
    <w:link w:val="ae"/>
    <w:uiPriority w:val="99"/>
    <w:unhideWhenUsed/>
    <w:rsid w:val="00AC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9E2"/>
  </w:style>
  <w:style w:type="paragraph" w:styleId="af">
    <w:name w:val="Body Text"/>
    <w:basedOn w:val="a"/>
    <w:link w:val="af0"/>
    <w:uiPriority w:val="1"/>
    <w:unhideWhenUsed/>
    <w:qFormat/>
    <w:rsid w:val="00FB7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B7CB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847"/>
    <w:rPr>
      <w:color w:val="0563C1" w:themeColor="hyperlink"/>
      <w:u w:val="single"/>
    </w:rPr>
  </w:style>
  <w:style w:type="paragraph" w:customStyle="1" w:styleId="docdata">
    <w:name w:val="docdata"/>
    <w:aliases w:val="docy,v5,17743,bqiaagaaeyqcaaagiaiaaanepaaabrvcaaaaaaaaaaaaaaaaaaaaaaaaaaaaaaaaaaaaaaaaaaaaaaaaaaaaaaaaaaaaaaaaaaaaaaaaaaaaaaaaaaaaaaaaaaaaaaaaaaaaaaaaaaaaaaaaaaaaaaaaaaaaaaaaaaaaaaaaaaaaaaaaaaaaaaaaaaaaaaaaaaaaaaaaaaaaaaaaaaaaaaaaaaaaaaaaaaaaaaa"/>
    <w:basedOn w:val="a"/>
    <w:rsid w:val="009D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9D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50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unhideWhenUsed/>
    <w:rsid w:val="0078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2DA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0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F0A4B"/>
  </w:style>
  <w:style w:type="paragraph" w:customStyle="1" w:styleId="ConsPlusNormal">
    <w:name w:val="ConsPlusNormal"/>
    <w:rsid w:val="00B82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одержимое таблицы"/>
    <w:basedOn w:val="a"/>
    <w:qFormat/>
    <w:rsid w:val="00D8254E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m1424571186117896656msolistparagraph">
    <w:name w:val="m_1424571186117896656msolistparagraph"/>
    <w:basedOn w:val="a"/>
    <w:rsid w:val="0049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C4BCD"/>
    <w:rPr>
      <w:i/>
      <w:iCs/>
    </w:rPr>
  </w:style>
  <w:style w:type="paragraph" w:styleId="ab">
    <w:name w:val="header"/>
    <w:basedOn w:val="a"/>
    <w:link w:val="ac"/>
    <w:uiPriority w:val="99"/>
    <w:unhideWhenUsed/>
    <w:rsid w:val="00AC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9E2"/>
  </w:style>
  <w:style w:type="paragraph" w:styleId="ad">
    <w:name w:val="footer"/>
    <w:basedOn w:val="a"/>
    <w:link w:val="ae"/>
    <w:uiPriority w:val="99"/>
    <w:unhideWhenUsed/>
    <w:rsid w:val="00AC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1B6E-5E09-4E70-8C70-C3898D44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1642667</dc:creator>
  <cp:lastModifiedBy>1</cp:lastModifiedBy>
  <cp:revision>4</cp:revision>
  <cp:lastPrinted>2024-08-19T12:45:00Z</cp:lastPrinted>
  <dcterms:created xsi:type="dcterms:W3CDTF">2024-12-16T11:06:00Z</dcterms:created>
  <dcterms:modified xsi:type="dcterms:W3CDTF">2024-12-16T12:07:00Z</dcterms:modified>
</cp:coreProperties>
</file>