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6DD" w:rsidRPr="004B735D" w:rsidRDefault="00D37FF8" w:rsidP="00C426DD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404814"/>
            <wp:effectExtent l="19050" t="0" r="3175" b="0"/>
            <wp:docPr id="3" name="Рисунок 3" descr="F:\ПФДО\Программы Точка роста\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ДО\Программы Точка роста\001 (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DD" w:rsidRDefault="00C426DD" w:rsidP="00ED205E">
      <w:pPr>
        <w:tabs>
          <w:tab w:val="left" w:pos="4320"/>
        </w:tabs>
        <w:jc w:val="both"/>
        <w:rPr>
          <w:b/>
          <w:sz w:val="28"/>
          <w:szCs w:val="28"/>
        </w:rPr>
      </w:pPr>
    </w:p>
    <w:p w:rsidR="00D37FF8" w:rsidRDefault="00D37FF8" w:rsidP="00ED205E">
      <w:pPr>
        <w:tabs>
          <w:tab w:val="left" w:pos="4320"/>
        </w:tabs>
        <w:jc w:val="both"/>
        <w:rPr>
          <w:b/>
          <w:sz w:val="28"/>
          <w:szCs w:val="28"/>
        </w:rPr>
      </w:pPr>
    </w:p>
    <w:p w:rsidR="00D37FF8" w:rsidRDefault="00D37FF8" w:rsidP="00ED205E">
      <w:pPr>
        <w:tabs>
          <w:tab w:val="left" w:pos="4320"/>
        </w:tabs>
        <w:jc w:val="both"/>
        <w:rPr>
          <w:b/>
          <w:sz w:val="28"/>
          <w:szCs w:val="28"/>
        </w:rPr>
      </w:pPr>
    </w:p>
    <w:p w:rsidR="00D37FF8" w:rsidRPr="00ED205E" w:rsidRDefault="00D37FF8" w:rsidP="00ED205E">
      <w:pPr>
        <w:tabs>
          <w:tab w:val="left" w:pos="4320"/>
        </w:tabs>
        <w:jc w:val="both"/>
        <w:rPr>
          <w:b/>
          <w:sz w:val="28"/>
          <w:szCs w:val="28"/>
        </w:rPr>
      </w:pPr>
    </w:p>
    <w:p w:rsidR="00C426DD" w:rsidRPr="00ED205E" w:rsidRDefault="00D20BDE" w:rsidP="00C60FAE">
      <w:pPr>
        <w:jc w:val="center"/>
        <w:rPr>
          <w:b/>
        </w:rPr>
      </w:pPr>
      <w:r w:rsidRPr="00ED205E">
        <w:rPr>
          <w:b/>
        </w:rPr>
        <w:lastRenderedPageBreak/>
        <w:t>Раздел 1.</w:t>
      </w:r>
      <w:r w:rsidR="004B735D" w:rsidRPr="00ED205E">
        <w:rPr>
          <w:b/>
        </w:rPr>
        <w:t xml:space="preserve"> </w:t>
      </w:r>
      <w:r w:rsidR="00C426DD" w:rsidRPr="00ED205E">
        <w:rPr>
          <w:b/>
        </w:rPr>
        <w:t xml:space="preserve"> Пояснительная записка</w:t>
      </w:r>
    </w:p>
    <w:p w:rsidR="00C426DD" w:rsidRPr="00C60FAE" w:rsidRDefault="00C426DD" w:rsidP="00C60FAE">
      <w:pPr>
        <w:jc w:val="both"/>
      </w:pPr>
    </w:p>
    <w:p w:rsidR="00747936" w:rsidRPr="00C60FAE" w:rsidRDefault="00747936" w:rsidP="00C60FAE">
      <w:pPr>
        <w:pStyle w:val="a6"/>
        <w:ind w:firstLine="567"/>
        <w:jc w:val="both"/>
        <w:rPr>
          <w:bCs/>
          <w:sz w:val="24"/>
          <w:szCs w:val="24"/>
        </w:rPr>
      </w:pPr>
      <w:r w:rsidRPr="00C60FAE">
        <w:rPr>
          <w:color w:val="000000"/>
          <w:sz w:val="24"/>
          <w:szCs w:val="24"/>
          <w:shd w:val="clear" w:color="auto" w:fill="FFFFFF"/>
        </w:rPr>
        <w:t xml:space="preserve">Сохранение, укрепление, развитие физического и духовно-нравственного здоровья обучающихся немыслимы без формирования у них потребности в здоровом образе жизни. Поэтому обострилась проблема поиска наиболее эффективных путей формирования потребности в ЗОЖ учащихся средствами физической культуры. </w:t>
      </w:r>
    </w:p>
    <w:p w:rsidR="00747936" w:rsidRPr="00C60FAE" w:rsidRDefault="00747936" w:rsidP="00C60FAE">
      <w:pPr>
        <w:ind w:firstLine="567"/>
        <w:jc w:val="both"/>
      </w:pPr>
      <w:r w:rsidRPr="00C60FAE">
        <w:t>В марте 2014</w:t>
      </w:r>
      <w:r w:rsidR="00C60FAE">
        <w:t xml:space="preserve"> </w:t>
      </w:r>
      <w:r w:rsidRPr="00C60FAE">
        <w:t>г</w:t>
      </w:r>
      <w:r w:rsidR="00C60FAE">
        <w:t>.</w:t>
      </w:r>
      <w:r w:rsidRPr="00C60FAE">
        <w:t xml:space="preserve"> Президентом Российской Федерации был подписан Указ о возрождении Всероссийского физкультурно – спортивного комплекса «Готов к труду и обороне» (ГТО) (далее ВФСК ГТО),который устанавливает государственные требования к физической подготовленности граждан Российской Федерации. Комплекс ГТО включает упражнения, определяющие уровень развития физических качеств, а также упражнения, способствующие формированию прикладных двигательных умений и навыков (плавание, бег на лыжах, метание).</w:t>
      </w:r>
    </w:p>
    <w:p w:rsidR="00747936" w:rsidRPr="00C60FAE" w:rsidRDefault="00747936" w:rsidP="00C60FAE">
      <w:pPr>
        <w:ind w:firstLine="567"/>
        <w:jc w:val="both"/>
      </w:pPr>
      <w:r w:rsidRPr="00C60FAE">
        <w:t xml:space="preserve">   Успешность выполнения каждым обучающимся нормативов, которые определены Положением о ВФСК ГТО, во многом зависит от правильности подбора и применения в процессе физической подготовки упражнений общеразвивающей направленности и упражнений избирательно-направленного воздействия, включающих в работу определенные мышечные группы и системы организма. Проходящие на всей территории Российской Федерации Всероссийские соревнования школьников «Президентские состязания» и «Президентские спортивные игры» также направлены на общефизическое тестирование школьников посредством выполнения нормативов.</w:t>
      </w:r>
    </w:p>
    <w:p w:rsidR="00747936" w:rsidRPr="00C60FAE" w:rsidRDefault="00747936" w:rsidP="00C60FAE">
      <w:pPr>
        <w:ind w:firstLine="567"/>
        <w:jc w:val="both"/>
      </w:pPr>
      <w:r w:rsidRPr="00C60FAE">
        <w:t>Принимая во внимание более чем 20-летнюю паузу в вопросах развития массовых форм физкультурно-спортивного движения с момента прекращения действия комплекса ГТО 1988 года, особую актуальность приобретают новые формы и методы организации работы.  В силу своей специфики комплекс ГТО обладает огромным воспитательным потенциалом и  является одним из мощнейших механизмов формирования таких мировоззренческих оснований личности, как гражданственность и патриотизм.</w:t>
      </w:r>
    </w:p>
    <w:p w:rsidR="00747936" w:rsidRPr="00C60FAE" w:rsidRDefault="00747936" w:rsidP="00C60FAE">
      <w:pPr>
        <w:ind w:firstLine="567"/>
        <w:jc w:val="both"/>
      </w:pPr>
      <w:r w:rsidRPr="00C60FAE">
        <w:rPr>
          <w:b/>
        </w:rPr>
        <w:t>Направленность программы</w:t>
      </w:r>
      <w:r w:rsidRPr="00C60FAE">
        <w:t xml:space="preserve"> по содержанию является физкультурно-спортивной, по функциональному предназначению досуговой, по форме организации – групповой с включением индивидуально ориентированных занятий.</w:t>
      </w:r>
    </w:p>
    <w:p w:rsidR="00747936" w:rsidRPr="00C60FAE" w:rsidRDefault="00747936" w:rsidP="00C60FAE">
      <w:pPr>
        <w:ind w:firstLine="567"/>
        <w:jc w:val="both"/>
      </w:pPr>
      <w:r w:rsidRPr="00C60FAE">
        <w:rPr>
          <w:b/>
        </w:rPr>
        <w:t xml:space="preserve">Актуальность. </w:t>
      </w:r>
      <w:r w:rsidRPr="00C60FAE">
        <w:t>Слабое, негармоничное развитие мышечной системы значительно задерживает развитие двигательных способностей ребенка. Как известно, комплекс ГТО направлен на всестороннее физическое развитие и способствуют совершенствованию многих необходимых в жизни двигательных и морально-волевых качеств. Повышению мотивации обучающихся к занятиям по программе будет способствовать участию в выполнениях нормативов комплекса ГТО, соревнованиях по общей физической подготовке, в фестивалях ГТО, физкультурных праздниках и т.п.</w:t>
      </w:r>
    </w:p>
    <w:p w:rsidR="00747936" w:rsidRPr="00C60FAE" w:rsidRDefault="00747936" w:rsidP="00C60FAE">
      <w:pPr>
        <w:ind w:firstLine="567"/>
        <w:jc w:val="both"/>
      </w:pPr>
      <w:r w:rsidRPr="00C60FAE">
        <w:rPr>
          <w:b/>
        </w:rPr>
        <w:t>Педагогическая целесообразность программы</w:t>
      </w:r>
      <w:r w:rsidRPr="00C60FAE">
        <w:t xml:space="preserve"> объясняется тем, что данная программа направлена на укрепление здоровья и гармоничное развитие обучающихся, формирование стойкого интереса к занятиям спортом, развитие и совершенствование физических качеств, воспитание морально-волевых и духовных качеств. Средства и методы обучения, предлагаемые в программе, будут способствовать раскрытию индивидуальности ребенка, поощрению творческого начала в каждом обучающемся и выполнению на этой основе нормативов ВФСК ГТО.</w:t>
      </w:r>
    </w:p>
    <w:p w:rsidR="00747936" w:rsidRPr="00C60FAE" w:rsidRDefault="00747936" w:rsidP="00C60FAE">
      <w:pPr>
        <w:widowControl w:val="0"/>
        <w:tabs>
          <w:tab w:val="left" w:pos="0"/>
        </w:tabs>
        <w:ind w:firstLine="567"/>
        <w:jc w:val="both"/>
      </w:pPr>
      <w:r w:rsidRPr="00C60FAE">
        <w:t xml:space="preserve">Данная программа разработана с </w:t>
      </w:r>
      <w:r w:rsidRPr="00C60FAE">
        <w:rPr>
          <w:b/>
        </w:rPr>
        <w:t xml:space="preserve">целью </w:t>
      </w:r>
      <w:r w:rsidRPr="00C60FAE">
        <w:t>развития общей физической подготовки и укрепления здоровья занимающихся; достижения всестороннего развития, широкого овладения физической культурой и успешного выполнения на этой основе нормативов ВФСК ГТО; приобретения навыков и умения самостоятельно заниматься физической культурой.</w:t>
      </w:r>
    </w:p>
    <w:p w:rsidR="00747936" w:rsidRPr="00C60FAE" w:rsidRDefault="00747936" w:rsidP="00C60FAE">
      <w:pPr>
        <w:pStyle w:val="20"/>
        <w:shd w:val="clear" w:color="auto" w:fill="auto"/>
        <w:spacing w:line="240" w:lineRule="auto"/>
        <w:ind w:firstLine="567"/>
        <w:rPr>
          <w:rStyle w:val="21"/>
          <w:rFonts w:ascii="Times New Roman" w:hAnsi="Times New Roman" w:cs="Times New Roman"/>
          <w:b/>
          <w:i w:val="0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 xml:space="preserve">В процессе реализации программы предполагается решение следующих </w:t>
      </w:r>
      <w:r w:rsidRPr="00C60FAE">
        <w:rPr>
          <w:rStyle w:val="21"/>
          <w:rFonts w:ascii="Times New Roman" w:hAnsi="Times New Roman" w:cs="Times New Roman"/>
          <w:b/>
          <w:sz w:val="24"/>
          <w:szCs w:val="24"/>
        </w:rPr>
        <w:t>задач:</w:t>
      </w:r>
    </w:p>
    <w:p w:rsidR="00747936" w:rsidRPr="00C60FAE" w:rsidRDefault="00747936" w:rsidP="00C60FAE">
      <w:pPr>
        <w:pStyle w:val="20"/>
        <w:shd w:val="clear" w:color="auto" w:fill="auto"/>
        <w:spacing w:line="240" w:lineRule="auto"/>
        <w:ind w:firstLine="567"/>
        <w:rPr>
          <w:rStyle w:val="21"/>
          <w:rFonts w:ascii="Times New Roman" w:hAnsi="Times New Roman" w:cs="Times New Roman"/>
          <w:b/>
          <w:sz w:val="24"/>
          <w:szCs w:val="24"/>
        </w:rPr>
      </w:pPr>
      <w:r w:rsidRPr="00C60FAE">
        <w:rPr>
          <w:rStyle w:val="21"/>
          <w:rFonts w:ascii="Times New Roman" w:hAnsi="Times New Roman" w:cs="Times New Roman"/>
          <w:b/>
          <w:sz w:val="24"/>
          <w:szCs w:val="24"/>
        </w:rPr>
        <w:t>обучающие: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38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 xml:space="preserve">формирование у обучающихся  осознанных потребностей в систематических занятиях </w:t>
      </w:r>
      <w:r w:rsidRPr="00C60FAE">
        <w:rPr>
          <w:rFonts w:ascii="Times New Roman" w:hAnsi="Times New Roman" w:cs="Times New Roman"/>
          <w:sz w:val="24"/>
          <w:szCs w:val="24"/>
        </w:rPr>
        <w:lastRenderedPageBreak/>
        <w:t>физической культурой и спортом, физическом самосовершенствовании и ведении здорового образа жизни;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38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создание положительного отношения обучающихся  к комплексу ГТО, мотивирование к участию в спортивно-оздоровительной деятельности;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43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углубление знаний, расширение и закрепление арсенала двигательных умений и навыков, приобретённых на учебно-тренировочных занятиях;</w:t>
      </w:r>
    </w:p>
    <w:p w:rsidR="00747936" w:rsidRPr="00C60FAE" w:rsidRDefault="00747936" w:rsidP="00C60FAE">
      <w:pPr>
        <w:pStyle w:val="20"/>
        <w:shd w:val="clear" w:color="auto" w:fill="auto"/>
        <w:tabs>
          <w:tab w:val="left" w:pos="543"/>
        </w:tabs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60FAE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38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развитие основных физических способностей (качеств) и повышение функциональных возможностей организма;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43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обогащение двигательного опыта обучающихся физическими упражнениями с общеразвивающей и прикладной направленностью, техническими действиями видов испытаний (тестов) комплекса ГТО;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38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формирование умений максимально проявлять физические способности при выполнении видов испытаний (тестов) комплекса ГТО;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43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развитие коммуникативных качеств и умения работать в команде.</w:t>
      </w:r>
    </w:p>
    <w:p w:rsidR="00747936" w:rsidRPr="00C60FAE" w:rsidRDefault="00747936" w:rsidP="00C60FAE">
      <w:pPr>
        <w:pStyle w:val="20"/>
        <w:shd w:val="clear" w:color="auto" w:fill="auto"/>
        <w:tabs>
          <w:tab w:val="left" w:pos="543"/>
        </w:tabs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60FAE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747936" w:rsidRPr="00C60FAE" w:rsidRDefault="00747936" w:rsidP="00C60FAE">
      <w:pPr>
        <w:pStyle w:val="20"/>
        <w:shd w:val="clear" w:color="auto" w:fill="auto"/>
        <w:tabs>
          <w:tab w:val="left" w:pos="543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-воспитание нравственных и эстетических качеств личности обучающихся, в особенности трудолюбия, честности, порядочности, ответственности, уважения к окружающим.</w:t>
      </w:r>
    </w:p>
    <w:p w:rsidR="00747936" w:rsidRPr="00C60FAE" w:rsidRDefault="00747936" w:rsidP="00C60FAE">
      <w:pPr>
        <w:pStyle w:val="2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Программа разработана с учётом следующих принципов: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29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Style w:val="21"/>
          <w:rFonts w:ascii="Times New Roman" w:hAnsi="Times New Roman" w:cs="Times New Roman"/>
          <w:sz w:val="24"/>
          <w:szCs w:val="24"/>
        </w:rPr>
        <w:t>принцип комплексности,</w:t>
      </w:r>
      <w:r w:rsidRPr="00C60FAE">
        <w:rPr>
          <w:rFonts w:ascii="Times New Roman" w:hAnsi="Times New Roman" w:cs="Times New Roman"/>
          <w:sz w:val="24"/>
          <w:szCs w:val="24"/>
        </w:rPr>
        <w:t xml:space="preserve"> предусматривающий тесную взаимосвязь всех сторон учебно-тренировочного процесса (физической, технической, и теоретической подготовки, воспитательной работы, педагогического контроля);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34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Style w:val="21"/>
          <w:rFonts w:ascii="Times New Roman" w:hAnsi="Times New Roman" w:cs="Times New Roman"/>
          <w:sz w:val="24"/>
          <w:szCs w:val="24"/>
        </w:rPr>
        <w:t>принцип преемственности,</w:t>
      </w:r>
      <w:r w:rsidRPr="00C60FAE">
        <w:rPr>
          <w:rFonts w:ascii="Times New Roman" w:hAnsi="Times New Roman" w:cs="Times New Roman"/>
          <w:sz w:val="24"/>
          <w:szCs w:val="24"/>
        </w:rPr>
        <w:t xml:space="preserve"> определяющий последовательность изложения программного материала и соответствие его требованиям комплекса ГТО, чтобы обеспечить в учебно-тренировочном процессе преемственность и ценность задач, средств и методов подготовки, объёмов тренировочных </w:t>
      </w:r>
      <w:r w:rsidRPr="00177DB7">
        <w:rPr>
          <w:rStyle w:val="2Arial"/>
          <w:rFonts w:ascii="Times New Roman" w:hAnsi="Times New Roman" w:cs="Times New Roman"/>
          <w:b w:val="0"/>
          <w:sz w:val="24"/>
          <w:szCs w:val="24"/>
        </w:rPr>
        <w:t>и</w:t>
      </w:r>
      <w:r w:rsidRPr="00C60FAE">
        <w:rPr>
          <w:rStyle w:val="2Arial"/>
          <w:rFonts w:ascii="Times New Roman" w:hAnsi="Times New Roman" w:cs="Times New Roman"/>
          <w:sz w:val="24"/>
          <w:szCs w:val="24"/>
        </w:rPr>
        <w:t xml:space="preserve"> </w:t>
      </w:r>
      <w:r w:rsidRPr="00C60FAE">
        <w:rPr>
          <w:rFonts w:ascii="Times New Roman" w:hAnsi="Times New Roman" w:cs="Times New Roman"/>
          <w:sz w:val="24"/>
          <w:szCs w:val="24"/>
        </w:rPr>
        <w:t>соревновательных нагрузок, рост показателей физической  подготовленности;</w:t>
      </w:r>
    </w:p>
    <w:p w:rsidR="00747936" w:rsidRPr="00C60FAE" w:rsidRDefault="00747936" w:rsidP="00C60FAE">
      <w:pPr>
        <w:pStyle w:val="20"/>
        <w:numPr>
          <w:ilvl w:val="0"/>
          <w:numId w:val="16"/>
        </w:numPr>
        <w:shd w:val="clear" w:color="auto" w:fill="auto"/>
        <w:tabs>
          <w:tab w:val="left" w:pos="529"/>
        </w:tabs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C60FAE">
        <w:rPr>
          <w:rStyle w:val="21"/>
          <w:rFonts w:ascii="Times New Roman" w:hAnsi="Times New Roman" w:cs="Times New Roman"/>
          <w:sz w:val="24"/>
          <w:szCs w:val="24"/>
        </w:rPr>
        <w:t>принцип вариативности,</w:t>
      </w:r>
      <w:r w:rsidRPr="00C60FAE">
        <w:rPr>
          <w:rFonts w:ascii="Times New Roman" w:hAnsi="Times New Roman" w:cs="Times New Roman"/>
          <w:sz w:val="24"/>
          <w:szCs w:val="24"/>
        </w:rPr>
        <w:t xml:space="preserve"> предусматривающий в зависимости от индивидуальных особенностей учащегося вариативность программного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задачи.</w:t>
      </w:r>
    </w:p>
    <w:p w:rsidR="00747936" w:rsidRPr="00C60FAE" w:rsidRDefault="00747936" w:rsidP="00C60FAE">
      <w:pPr>
        <w:jc w:val="both"/>
        <w:rPr>
          <w:color w:val="000000"/>
        </w:rPr>
      </w:pPr>
      <w:r w:rsidRPr="00C60FAE">
        <w:rPr>
          <w:b/>
        </w:rPr>
        <w:t>Технологии, методы и формы обучения:</w:t>
      </w:r>
      <w:r w:rsidRPr="00C60FAE">
        <w:t xml:space="preserve"> программой предусматриваются теоретические и практические занятия, выполнение нормативов ВФСК ГТО, участие в различных соревнованиях, конкурсах, фестивалях. Используются такие педагогические технологии: здоровьесберегающие, информационно-коммуникационная технологии.</w:t>
      </w:r>
      <w:r w:rsidRPr="00C60FAE">
        <w:rPr>
          <w:color w:val="000000"/>
        </w:rPr>
        <w:t xml:space="preserve"> </w:t>
      </w:r>
    </w:p>
    <w:p w:rsidR="00747936" w:rsidRPr="00C60FAE" w:rsidRDefault="00747936" w:rsidP="00C60FAE">
      <w:pPr>
        <w:pStyle w:val="a3"/>
        <w:numPr>
          <w:ilvl w:val="0"/>
          <w:numId w:val="16"/>
        </w:numPr>
        <w:ind w:left="0"/>
        <w:jc w:val="both"/>
      </w:pPr>
      <w:r w:rsidRPr="00C60FAE">
        <w:t>Основными формами образовательного процесса являются:</w:t>
      </w:r>
    </w:p>
    <w:p w:rsidR="00747936" w:rsidRPr="00C60FAE" w:rsidRDefault="00747936" w:rsidP="00C60FAE">
      <w:pPr>
        <w:pStyle w:val="a3"/>
        <w:numPr>
          <w:ilvl w:val="0"/>
          <w:numId w:val="16"/>
        </w:numPr>
        <w:ind w:left="0"/>
        <w:jc w:val="both"/>
      </w:pPr>
      <w:r w:rsidRPr="00C60FAE">
        <w:t>- групповые и индивидуальные учебно-тренировочные занятия;</w:t>
      </w:r>
    </w:p>
    <w:p w:rsidR="00747936" w:rsidRPr="00C60FAE" w:rsidRDefault="00747936" w:rsidP="00C60FAE">
      <w:pPr>
        <w:pStyle w:val="a3"/>
        <w:numPr>
          <w:ilvl w:val="0"/>
          <w:numId w:val="16"/>
        </w:numPr>
        <w:ind w:left="0"/>
        <w:jc w:val="both"/>
      </w:pPr>
      <w:r w:rsidRPr="00C60FAE">
        <w:t>- теоретические занятия;</w:t>
      </w:r>
    </w:p>
    <w:p w:rsidR="00747936" w:rsidRPr="00C60FAE" w:rsidRDefault="00747936" w:rsidP="00C60FAE">
      <w:pPr>
        <w:pStyle w:val="a3"/>
        <w:numPr>
          <w:ilvl w:val="0"/>
          <w:numId w:val="16"/>
        </w:numPr>
        <w:ind w:left="0"/>
        <w:jc w:val="both"/>
      </w:pPr>
      <w:r w:rsidRPr="00C60FAE">
        <w:t>- тестирование;</w:t>
      </w:r>
    </w:p>
    <w:p w:rsidR="00747936" w:rsidRPr="00C60FAE" w:rsidRDefault="00747936" w:rsidP="00C60FAE">
      <w:pPr>
        <w:pStyle w:val="a3"/>
        <w:numPr>
          <w:ilvl w:val="0"/>
          <w:numId w:val="16"/>
        </w:numPr>
        <w:ind w:left="0"/>
        <w:jc w:val="both"/>
      </w:pPr>
      <w:r w:rsidRPr="00C60FAE">
        <w:t>- самостоятельная подготовка.</w:t>
      </w:r>
    </w:p>
    <w:p w:rsidR="009413F8" w:rsidRPr="00C60FAE" w:rsidRDefault="009413F8" w:rsidP="00C60FAE">
      <w:pPr>
        <w:pStyle w:val="a6"/>
        <w:rPr>
          <w:bCs/>
          <w:sz w:val="24"/>
          <w:szCs w:val="24"/>
        </w:rPr>
      </w:pPr>
      <w:r w:rsidRPr="00C60FAE">
        <w:rPr>
          <w:bCs/>
          <w:sz w:val="24"/>
          <w:szCs w:val="24"/>
        </w:rPr>
        <w:t xml:space="preserve">Обучение по данной программе рассчитано на учащихся </w:t>
      </w:r>
      <w:r w:rsidR="00F07B4B">
        <w:rPr>
          <w:bCs/>
          <w:sz w:val="24"/>
          <w:szCs w:val="24"/>
        </w:rPr>
        <w:t>10</w:t>
      </w:r>
      <w:r w:rsidRPr="00C60FAE">
        <w:rPr>
          <w:bCs/>
          <w:sz w:val="24"/>
          <w:szCs w:val="24"/>
        </w:rPr>
        <w:t>-12 лет</w:t>
      </w:r>
      <w:r w:rsidR="00B9103C" w:rsidRPr="00C60FAE">
        <w:rPr>
          <w:bCs/>
          <w:sz w:val="24"/>
          <w:szCs w:val="24"/>
        </w:rPr>
        <w:t>.</w:t>
      </w:r>
      <w:r w:rsidR="00F07B4B">
        <w:rPr>
          <w:bCs/>
          <w:sz w:val="24"/>
          <w:szCs w:val="24"/>
        </w:rPr>
        <w:t xml:space="preserve"> </w:t>
      </w:r>
    </w:p>
    <w:p w:rsidR="009413F8" w:rsidRPr="00C60FAE" w:rsidRDefault="009413F8" w:rsidP="00C60FAE">
      <w:pPr>
        <w:pStyle w:val="a6"/>
        <w:ind w:firstLine="300"/>
        <w:rPr>
          <w:bCs/>
          <w:sz w:val="24"/>
          <w:szCs w:val="24"/>
        </w:rPr>
      </w:pPr>
      <w:r w:rsidRPr="00C60FAE">
        <w:rPr>
          <w:bCs/>
          <w:sz w:val="24"/>
          <w:szCs w:val="24"/>
        </w:rPr>
        <w:t xml:space="preserve">Программа рассчитана на 34 недели в год, </w:t>
      </w:r>
      <w:r w:rsidR="00B9103C" w:rsidRPr="00C60FAE">
        <w:rPr>
          <w:bCs/>
          <w:sz w:val="24"/>
          <w:szCs w:val="24"/>
        </w:rPr>
        <w:t>2</w:t>
      </w:r>
      <w:r w:rsidRPr="00C60FAE">
        <w:rPr>
          <w:bCs/>
          <w:sz w:val="24"/>
          <w:szCs w:val="24"/>
        </w:rPr>
        <w:t xml:space="preserve"> раз</w:t>
      </w:r>
      <w:r w:rsidR="00C60FAE">
        <w:rPr>
          <w:bCs/>
          <w:sz w:val="24"/>
          <w:szCs w:val="24"/>
        </w:rPr>
        <w:t>а</w:t>
      </w:r>
      <w:r w:rsidRPr="00C60FAE">
        <w:rPr>
          <w:bCs/>
          <w:sz w:val="24"/>
          <w:szCs w:val="24"/>
        </w:rPr>
        <w:t xml:space="preserve"> в неделю</w:t>
      </w:r>
      <w:r w:rsidR="00B9103C" w:rsidRPr="00C60FAE">
        <w:rPr>
          <w:bCs/>
          <w:sz w:val="24"/>
          <w:szCs w:val="24"/>
        </w:rPr>
        <w:t xml:space="preserve"> (68 часов в год)</w:t>
      </w:r>
      <w:r w:rsidR="00C60FAE">
        <w:rPr>
          <w:bCs/>
          <w:sz w:val="24"/>
          <w:szCs w:val="24"/>
        </w:rPr>
        <w:t xml:space="preserve">, </w:t>
      </w:r>
      <w:r w:rsidRPr="00C60FAE">
        <w:rPr>
          <w:bCs/>
          <w:sz w:val="24"/>
          <w:szCs w:val="24"/>
        </w:rPr>
        <w:t>продолжительность занятия 45</w:t>
      </w:r>
      <w:r w:rsidR="00B9103C" w:rsidRPr="00C60FAE">
        <w:rPr>
          <w:bCs/>
          <w:sz w:val="24"/>
          <w:szCs w:val="24"/>
        </w:rPr>
        <w:t xml:space="preserve"> </w:t>
      </w:r>
      <w:r w:rsidRPr="00C60FAE">
        <w:rPr>
          <w:bCs/>
          <w:sz w:val="24"/>
          <w:szCs w:val="24"/>
        </w:rPr>
        <w:t>минут.</w:t>
      </w:r>
    </w:p>
    <w:p w:rsidR="00C426DD" w:rsidRPr="00C60FAE" w:rsidRDefault="00C426DD" w:rsidP="00C60FAE">
      <w:pPr>
        <w:ind w:firstLine="300"/>
        <w:jc w:val="both"/>
      </w:pPr>
      <w:r w:rsidRPr="00C60FAE">
        <w:t>Место проведения: классная комната, спортивный зал ш</w:t>
      </w:r>
      <w:r w:rsidR="00B9103C" w:rsidRPr="00C60FAE">
        <w:t>колы, спортивная площадка школы, кабинет цифровых и гуманитарных компетенций.</w:t>
      </w:r>
    </w:p>
    <w:p w:rsidR="00C426DD" w:rsidRPr="00C60FAE" w:rsidRDefault="00C426DD" w:rsidP="00C60FAE">
      <w:pPr>
        <w:ind w:firstLine="300"/>
        <w:jc w:val="both"/>
      </w:pPr>
      <w:r w:rsidRPr="00C60FAE">
        <w:t>Формы занятий – в форме урока, беседы, урок-фес</w:t>
      </w:r>
      <w:r w:rsidR="00B9103C" w:rsidRPr="00C60FAE">
        <w:t>тиваль, урок путешествие, урок-</w:t>
      </w:r>
      <w:r w:rsidRPr="00C60FAE">
        <w:t>соревновани</w:t>
      </w:r>
      <w:r w:rsidR="00B9103C" w:rsidRPr="00C60FAE">
        <w:t>е</w:t>
      </w:r>
      <w:r w:rsidRPr="00C60FAE">
        <w:t>.</w:t>
      </w:r>
    </w:p>
    <w:p w:rsidR="00B9103C" w:rsidRPr="00C60FAE" w:rsidRDefault="00B9103C" w:rsidP="00C60FAE">
      <w:pPr>
        <w:pStyle w:val="a6"/>
        <w:ind w:firstLine="567"/>
        <w:rPr>
          <w:b/>
          <w:bCs/>
          <w:sz w:val="24"/>
          <w:szCs w:val="24"/>
        </w:rPr>
      </w:pPr>
      <w:r w:rsidRPr="00C60FAE">
        <w:rPr>
          <w:b/>
          <w:bCs/>
          <w:sz w:val="24"/>
          <w:szCs w:val="24"/>
        </w:rPr>
        <w:t>Ожидаемый результат:</w:t>
      </w:r>
      <w:r w:rsidRPr="00C60FAE">
        <w:rPr>
          <w:b/>
          <w:bCs/>
          <w:sz w:val="24"/>
          <w:szCs w:val="24"/>
        </w:rPr>
        <w:br/>
      </w:r>
      <w:r w:rsidRPr="00C60FAE">
        <w:rPr>
          <w:sz w:val="24"/>
          <w:szCs w:val="24"/>
        </w:rPr>
        <w:t>– повышение мотивации к здоровому образу жизни;</w:t>
      </w:r>
      <w:r w:rsidRPr="00C60FAE">
        <w:rPr>
          <w:sz w:val="24"/>
          <w:szCs w:val="24"/>
        </w:rPr>
        <w:br/>
        <w:t>– снижение заболеваемости среди детей;</w:t>
      </w:r>
      <w:r w:rsidRPr="00C60FAE">
        <w:rPr>
          <w:sz w:val="24"/>
          <w:szCs w:val="24"/>
        </w:rPr>
        <w:br/>
        <w:t>– представление о разнообразном мире движений;</w:t>
      </w:r>
      <w:r w:rsidRPr="00C60FAE">
        <w:rPr>
          <w:sz w:val="24"/>
          <w:szCs w:val="24"/>
        </w:rPr>
        <w:br/>
      </w:r>
      <w:r w:rsidRPr="00C60FAE">
        <w:rPr>
          <w:sz w:val="24"/>
          <w:szCs w:val="24"/>
        </w:rPr>
        <w:lastRenderedPageBreak/>
        <w:t>– систематичность и регулярность к занятиям физическими упражнениями;</w:t>
      </w:r>
      <w:r w:rsidRPr="00C60FAE">
        <w:rPr>
          <w:sz w:val="24"/>
          <w:szCs w:val="24"/>
        </w:rPr>
        <w:br/>
        <w:t>– интерес к игровой деятельности;</w:t>
      </w:r>
      <w:r w:rsidRPr="00C60FAE">
        <w:rPr>
          <w:sz w:val="24"/>
          <w:szCs w:val="24"/>
        </w:rPr>
        <w:br/>
        <w:t>– рост физической подготовленности и улучшение физических показателей.</w:t>
      </w:r>
    </w:p>
    <w:p w:rsidR="00B9103C" w:rsidRPr="00C60FAE" w:rsidRDefault="00B9103C" w:rsidP="00C60FAE">
      <w:pPr>
        <w:pStyle w:val="a6"/>
        <w:ind w:firstLine="567"/>
        <w:rPr>
          <w:sz w:val="24"/>
          <w:szCs w:val="24"/>
        </w:rPr>
      </w:pPr>
      <w:r w:rsidRPr="00C60FAE">
        <w:rPr>
          <w:b/>
          <w:bCs/>
          <w:sz w:val="24"/>
          <w:szCs w:val="24"/>
        </w:rPr>
        <w:t>Личностными результатами</w:t>
      </w:r>
      <w:r w:rsidRPr="00C60FAE">
        <w:rPr>
          <w:sz w:val="24"/>
          <w:szCs w:val="24"/>
        </w:rPr>
        <w:t> программы по спортивно-оздоровительному направлению является формирование следующих умений:</w:t>
      </w:r>
    </w:p>
    <w:p w:rsidR="00B9103C" w:rsidRPr="00C60FAE" w:rsidRDefault="00B9103C" w:rsidP="00C60FAE">
      <w:pPr>
        <w:pStyle w:val="a6"/>
        <w:rPr>
          <w:sz w:val="24"/>
          <w:szCs w:val="24"/>
        </w:rPr>
      </w:pPr>
      <w:r w:rsidRPr="00C60FAE">
        <w:rPr>
          <w:b/>
          <w:bCs/>
          <w:sz w:val="24"/>
          <w:szCs w:val="24"/>
        </w:rPr>
        <w:t>-</w:t>
      </w:r>
      <w:r w:rsidRPr="00C60FAE">
        <w:rPr>
          <w:sz w:val="24"/>
          <w:szCs w:val="24"/>
        </w:rPr>
        <w:t> 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B9103C" w:rsidRPr="00C60FAE" w:rsidRDefault="00B9103C" w:rsidP="00C60FAE">
      <w:pPr>
        <w:pStyle w:val="a6"/>
        <w:ind w:firstLine="567"/>
        <w:rPr>
          <w:sz w:val="24"/>
          <w:szCs w:val="24"/>
        </w:rPr>
      </w:pPr>
      <w:r w:rsidRPr="00C60FAE">
        <w:rPr>
          <w:sz w:val="24"/>
          <w:szCs w:val="24"/>
        </w:rPr>
        <w:t>- проявлять положительные качества личности и управлять своими эмоциями в различных (нестандартных) ситуациях и условиях;</w:t>
      </w:r>
    </w:p>
    <w:p w:rsidR="00B9103C" w:rsidRPr="00C60FAE" w:rsidRDefault="00B9103C" w:rsidP="00C60FAE">
      <w:pPr>
        <w:pStyle w:val="a6"/>
        <w:ind w:firstLine="567"/>
        <w:rPr>
          <w:sz w:val="24"/>
          <w:szCs w:val="24"/>
        </w:rPr>
      </w:pPr>
      <w:r w:rsidRPr="00C60FAE">
        <w:rPr>
          <w:sz w:val="24"/>
          <w:szCs w:val="24"/>
        </w:rPr>
        <w:t>- проявлять дисциплинированность, трудолюбие и упорство в достижении поставленных целей;</w:t>
      </w:r>
    </w:p>
    <w:p w:rsidR="00B9103C" w:rsidRPr="00C60FAE" w:rsidRDefault="00B9103C" w:rsidP="00C60FAE">
      <w:pPr>
        <w:pStyle w:val="a6"/>
        <w:ind w:firstLine="567"/>
        <w:rPr>
          <w:sz w:val="24"/>
          <w:szCs w:val="24"/>
        </w:rPr>
      </w:pPr>
      <w:r w:rsidRPr="00C60FAE">
        <w:rPr>
          <w:sz w:val="24"/>
          <w:szCs w:val="24"/>
        </w:rPr>
        <w:t>- оказывать бескорыстную помощь своим сверстникам, находить с ними общий язык и общие интересы.</w:t>
      </w:r>
    </w:p>
    <w:p w:rsidR="00C60FAE" w:rsidRPr="00C60FAE" w:rsidRDefault="00B9103C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b/>
          <w:bCs/>
        </w:rPr>
        <w:t>Метапредметными </w:t>
      </w:r>
      <w:r w:rsidRPr="00C60FAE">
        <w:t>результатами программы по спортивно-оздоровительному на</w:t>
      </w:r>
      <w:r w:rsidR="00C60FAE" w:rsidRPr="00C60FAE">
        <w:t xml:space="preserve">правлению является формирование </w:t>
      </w:r>
      <w:r w:rsidRPr="00C60FAE">
        <w:t>униве</w:t>
      </w:r>
      <w:r w:rsidR="00C60FAE" w:rsidRPr="00C60FAE">
        <w:t xml:space="preserve">рсальных учебных действий (УУД). </w:t>
      </w:r>
      <w:r w:rsidR="00C60FAE" w:rsidRPr="00C60FAE">
        <w:rPr>
          <w:color w:val="000000"/>
        </w:rPr>
        <w:t>Выделяются три группы универсальных учебных действий: регулятивные, познавательные, коммуникативные.</w:t>
      </w:r>
    </w:p>
    <w:p w:rsidR="00C60FAE" w:rsidRPr="00C60FAE" w:rsidRDefault="00C60FAE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i/>
          <w:iCs/>
          <w:color w:val="000000"/>
        </w:rPr>
        <w:t>Регулятивные УУД:</w:t>
      </w:r>
    </w:p>
    <w:p w:rsidR="00C60FAE" w:rsidRPr="00C60FAE" w:rsidRDefault="00C60FAE" w:rsidP="00C60FAE">
      <w:pPr>
        <w:numPr>
          <w:ilvl w:val="0"/>
          <w:numId w:val="18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умение самостоятельно определять цели своей деятельности, ставить и формулировать новые задачи во внеурочной деятельности, развивать мотивы и интересы своей познавательной деятельности;</w:t>
      </w:r>
    </w:p>
    <w:p w:rsidR="00C60FAE" w:rsidRPr="00C60FAE" w:rsidRDefault="00C60FAE" w:rsidP="00C60FAE">
      <w:pPr>
        <w:numPr>
          <w:ilvl w:val="0"/>
          <w:numId w:val="18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60FAE" w:rsidRPr="00C60FAE" w:rsidRDefault="00C60FAE" w:rsidP="00C60FAE">
      <w:pPr>
        <w:numPr>
          <w:ilvl w:val="0"/>
          <w:numId w:val="18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умение оценивать правильность выполнения поставленной задачи, собственные возможности её решения;</w:t>
      </w:r>
    </w:p>
    <w:p w:rsidR="00C60FAE" w:rsidRPr="00C60FAE" w:rsidRDefault="00C60FAE" w:rsidP="00C60FAE">
      <w:pPr>
        <w:numPr>
          <w:ilvl w:val="0"/>
          <w:numId w:val="18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владение основами самоконтроля, самооценки, принятия решений и осуществления осознанного выбора во внеурочной деятельности.</w:t>
      </w:r>
    </w:p>
    <w:p w:rsidR="00C60FAE" w:rsidRPr="00C60FAE" w:rsidRDefault="00C60FAE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i/>
          <w:iCs/>
          <w:color w:val="000000"/>
        </w:rPr>
        <w:t>Познавательные УУД:</w:t>
      </w:r>
    </w:p>
    <w:p w:rsidR="00C60FAE" w:rsidRPr="00C60FAE" w:rsidRDefault="00C60FAE" w:rsidP="00C60FAE">
      <w:pPr>
        <w:numPr>
          <w:ilvl w:val="0"/>
          <w:numId w:val="19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умение создавать, применять и преобразовывать знаки и символы, модели и схемы для решения поставленных задач;</w:t>
      </w:r>
    </w:p>
    <w:p w:rsidR="00C60FAE" w:rsidRPr="00C60FAE" w:rsidRDefault="00C60FAE" w:rsidP="00C60FAE">
      <w:pPr>
        <w:numPr>
          <w:ilvl w:val="0"/>
          <w:numId w:val="19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C60FAE" w:rsidRPr="00C60FAE" w:rsidRDefault="00C60FAE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i/>
          <w:iCs/>
          <w:color w:val="000000"/>
        </w:rPr>
        <w:t>Коммуникативные УУД:</w:t>
      </w:r>
    </w:p>
    <w:p w:rsidR="00C60FAE" w:rsidRPr="00C60FAE" w:rsidRDefault="00C60FAE" w:rsidP="00C60FAE">
      <w:pPr>
        <w:numPr>
          <w:ilvl w:val="0"/>
          <w:numId w:val="20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умение организовывать учебное сотрудничество и совместную деятельность с педагогом и сверстниками;</w:t>
      </w:r>
    </w:p>
    <w:p w:rsidR="00C60FAE" w:rsidRPr="00C60FAE" w:rsidRDefault="00C60FAE" w:rsidP="00C60FAE">
      <w:pPr>
        <w:numPr>
          <w:ilvl w:val="0"/>
          <w:numId w:val="20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C60FAE" w:rsidRPr="00C60FAE" w:rsidRDefault="00C60FAE" w:rsidP="00C60FAE">
      <w:pPr>
        <w:numPr>
          <w:ilvl w:val="0"/>
          <w:numId w:val="20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умение формулировать, аргументировать и отстаивать своё мнение;</w:t>
      </w:r>
    </w:p>
    <w:p w:rsidR="00C60FAE" w:rsidRPr="00C60FAE" w:rsidRDefault="00C60FAE" w:rsidP="00C60FAE">
      <w:pPr>
        <w:numPr>
          <w:ilvl w:val="0"/>
          <w:numId w:val="20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деятельности;</w:t>
      </w:r>
    </w:p>
    <w:p w:rsidR="00B9103C" w:rsidRPr="00C60FAE" w:rsidRDefault="00C60FAE" w:rsidP="00C60FAE">
      <w:pPr>
        <w:numPr>
          <w:ilvl w:val="0"/>
          <w:numId w:val="20"/>
        </w:numPr>
        <w:shd w:val="clear" w:color="auto" w:fill="FFFFFF"/>
        <w:ind w:left="0" w:firstLine="900"/>
        <w:jc w:val="both"/>
        <w:rPr>
          <w:color w:val="000000"/>
        </w:rPr>
      </w:pPr>
      <w:r w:rsidRPr="00C60FAE">
        <w:rPr>
          <w:color w:val="000000"/>
        </w:rPr>
        <w:t>формирование и развитие компетентности в области использования информационно-коммуникационных технологий (ИКТ).</w:t>
      </w:r>
    </w:p>
    <w:p w:rsidR="00B9103C" w:rsidRPr="00C60FAE" w:rsidRDefault="00B9103C" w:rsidP="00C60FAE">
      <w:pPr>
        <w:pStyle w:val="a6"/>
        <w:ind w:firstLine="708"/>
        <w:rPr>
          <w:b/>
          <w:sz w:val="24"/>
          <w:szCs w:val="24"/>
        </w:rPr>
      </w:pPr>
      <w:r w:rsidRPr="00C60FAE">
        <w:rPr>
          <w:b/>
          <w:sz w:val="24"/>
          <w:szCs w:val="24"/>
        </w:rPr>
        <w:t>Результативность изучения</w:t>
      </w:r>
    </w:p>
    <w:p w:rsidR="00B9103C" w:rsidRPr="00C60FAE" w:rsidRDefault="00B9103C" w:rsidP="00C60FAE">
      <w:pPr>
        <w:pStyle w:val="a6"/>
        <w:ind w:firstLine="567"/>
        <w:rPr>
          <w:sz w:val="24"/>
          <w:szCs w:val="24"/>
        </w:rPr>
      </w:pPr>
      <w:r w:rsidRPr="00C60FAE">
        <w:rPr>
          <w:sz w:val="24"/>
          <w:szCs w:val="24"/>
        </w:rPr>
        <w:t>Подготовка к сдаче нормативов комплекса ГТО.</w:t>
      </w:r>
    </w:p>
    <w:p w:rsidR="00B9103C" w:rsidRPr="00C60FAE" w:rsidRDefault="00B9103C" w:rsidP="00C60FAE">
      <w:pPr>
        <w:pStyle w:val="a6"/>
        <w:ind w:firstLine="567"/>
        <w:rPr>
          <w:sz w:val="24"/>
          <w:szCs w:val="24"/>
        </w:rPr>
      </w:pPr>
      <w:r w:rsidRPr="00C60FAE">
        <w:rPr>
          <w:sz w:val="24"/>
          <w:szCs w:val="24"/>
        </w:rPr>
        <w:t>Оценивание результатов освоения программы производится по изучаемым темам.</w:t>
      </w:r>
    </w:p>
    <w:p w:rsidR="004B735D" w:rsidRDefault="004B735D" w:rsidP="00C60FAE">
      <w:pPr>
        <w:ind w:firstLine="300"/>
        <w:jc w:val="both"/>
      </w:pPr>
    </w:p>
    <w:p w:rsidR="00C60FAE" w:rsidRDefault="00C60FAE" w:rsidP="00C60FAE">
      <w:pPr>
        <w:ind w:firstLine="300"/>
        <w:jc w:val="both"/>
      </w:pPr>
    </w:p>
    <w:p w:rsidR="00ED205E" w:rsidRPr="00C60FAE" w:rsidRDefault="00ED205E" w:rsidP="00C60FAE">
      <w:pPr>
        <w:ind w:firstLine="300"/>
        <w:jc w:val="both"/>
      </w:pPr>
    </w:p>
    <w:p w:rsidR="00C426DD" w:rsidRDefault="00A55B60" w:rsidP="00C60FAE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ED205E">
        <w:rPr>
          <w:b/>
          <w:bCs/>
          <w:color w:val="000000"/>
        </w:rPr>
        <w:lastRenderedPageBreak/>
        <w:t>Раздел 2. Учебно-тематический план</w:t>
      </w:r>
    </w:p>
    <w:p w:rsidR="00ED205E" w:rsidRPr="00ED205E" w:rsidRDefault="00ED205E" w:rsidP="00C60FAE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tbl>
      <w:tblPr>
        <w:tblStyle w:val="af0"/>
        <w:tblW w:w="0" w:type="auto"/>
        <w:tblLook w:val="04A0"/>
      </w:tblPr>
      <w:tblGrid>
        <w:gridCol w:w="2573"/>
        <w:gridCol w:w="2213"/>
        <w:gridCol w:w="2661"/>
        <w:gridCol w:w="2124"/>
      </w:tblGrid>
      <w:tr w:rsidR="00177DB7" w:rsidRPr="00177DB7" w:rsidTr="006105F8">
        <w:trPr>
          <w:trHeight w:val="158"/>
        </w:trPr>
        <w:tc>
          <w:tcPr>
            <w:tcW w:w="2573" w:type="dxa"/>
            <w:vMerge w:val="restart"/>
          </w:tcPr>
          <w:p w:rsidR="00177DB7" w:rsidRPr="00177DB7" w:rsidRDefault="00177DB7" w:rsidP="006105F8">
            <w:pPr>
              <w:jc w:val="center"/>
              <w:rPr>
                <w:sz w:val="24"/>
                <w:szCs w:val="24"/>
              </w:rPr>
            </w:pPr>
            <w:r w:rsidRPr="00177DB7">
              <w:rPr>
                <w:sz w:val="24"/>
                <w:szCs w:val="24"/>
              </w:rPr>
              <w:t xml:space="preserve">Раздел </w:t>
            </w:r>
          </w:p>
        </w:tc>
        <w:tc>
          <w:tcPr>
            <w:tcW w:w="6998" w:type="dxa"/>
            <w:gridSpan w:val="3"/>
          </w:tcPr>
          <w:p w:rsidR="00177DB7" w:rsidRPr="00177DB7" w:rsidRDefault="00177DB7" w:rsidP="006105F8">
            <w:pPr>
              <w:jc w:val="center"/>
              <w:rPr>
                <w:sz w:val="24"/>
                <w:szCs w:val="24"/>
              </w:rPr>
            </w:pPr>
            <w:r w:rsidRPr="00177DB7">
              <w:rPr>
                <w:sz w:val="24"/>
                <w:szCs w:val="24"/>
              </w:rPr>
              <w:t>Количество часов</w:t>
            </w:r>
          </w:p>
        </w:tc>
      </w:tr>
      <w:tr w:rsidR="00177DB7" w:rsidRPr="00177DB7" w:rsidTr="006105F8">
        <w:trPr>
          <w:trHeight w:val="157"/>
        </w:trPr>
        <w:tc>
          <w:tcPr>
            <w:tcW w:w="2573" w:type="dxa"/>
            <w:vMerge/>
          </w:tcPr>
          <w:p w:rsidR="00177DB7" w:rsidRPr="00177DB7" w:rsidRDefault="00177DB7" w:rsidP="006105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177DB7" w:rsidRPr="00177DB7" w:rsidRDefault="00177DB7" w:rsidP="006105F8">
            <w:pPr>
              <w:jc w:val="center"/>
              <w:rPr>
                <w:sz w:val="24"/>
                <w:szCs w:val="24"/>
              </w:rPr>
            </w:pPr>
            <w:r w:rsidRPr="00177DB7">
              <w:rPr>
                <w:sz w:val="24"/>
                <w:szCs w:val="24"/>
              </w:rPr>
              <w:t>всего</w:t>
            </w:r>
          </w:p>
        </w:tc>
        <w:tc>
          <w:tcPr>
            <w:tcW w:w="2661" w:type="dxa"/>
          </w:tcPr>
          <w:p w:rsidR="00177DB7" w:rsidRPr="00177DB7" w:rsidRDefault="00177DB7" w:rsidP="006105F8">
            <w:pPr>
              <w:jc w:val="center"/>
              <w:rPr>
                <w:sz w:val="24"/>
                <w:szCs w:val="24"/>
              </w:rPr>
            </w:pPr>
            <w:r w:rsidRPr="00177DB7">
              <w:rPr>
                <w:sz w:val="24"/>
                <w:szCs w:val="24"/>
              </w:rPr>
              <w:t>теория</w:t>
            </w:r>
          </w:p>
        </w:tc>
        <w:tc>
          <w:tcPr>
            <w:tcW w:w="2124" w:type="dxa"/>
          </w:tcPr>
          <w:p w:rsidR="00177DB7" w:rsidRPr="00177DB7" w:rsidRDefault="00177DB7" w:rsidP="006105F8">
            <w:pPr>
              <w:jc w:val="center"/>
              <w:rPr>
                <w:sz w:val="24"/>
                <w:szCs w:val="24"/>
              </w:rPr>
            </w:pPr>
            <w:r w:rsidRPr="00177DB7">
              <w:rPr>
                <w:sz w:val="24"/>
                <w:szCs w:val="24"/>
              </w:rPr>
              <w:t>практика</w:t>
            </w:r>
          </w:p>
        </w:tc>
      </w:tr>
      <w:tr w:rsidR="00177DB7" w:rsidRPr="00177DB7" w:rsidTr="006105F8">
        <w:tc>
          <w:tcPr>
            <w:tcW w:w="2573" w:type="dxa"/>
          </w:tcPr>
          <w:p w:rsidR="00177DB7" w:rsidRPr="00177DB7" w:rsidRDefault="00177DB7" w:rsidP="006105F8">
            <w:pPr>
              <w:rPr>
                <w:sz w:val="24"/>
                <w:szCs w:val="24"/>
              </w:rPr>
            </w:pPr>
            <w:r w:rsidRPr="00C60FAE">
              <w:rPr>
                <w:color w:val="000000"/>
                <w:sz w:val="24"/>
                <w:szCs w:val="24"/>
              </w:rPr>
              <w:t>«Теория ВФСК «ГТО»»</w:t>
            </w:r>
          </w:p>
        </w:tc>
        <w:tc>
          <w:tcPr>
            <w:tcW w:w="2213" w:type="dxa"/>
          </w:tcPr>
          <w:p w:rsidR="00177DB7" w:rsidRPr="00177DB7" w:rsidRDefault="003D1098" w:rsidP="0061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61" w:type="dxa"/>
          </w:tcPr>
          <w:p w:rsidR="00177DB7" w:rsidRPr="00177DB7" w:rsidRDefault="003D1098" w:rsidP="0061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4" w:type="dxa"/>
          </w:tcPr>
          <w:p w:rsidR="00177DB7" w:rsidRPr="00177DB7" w:rsidRDefault="003D1098" w:rsidP="0061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77DB7" w:rsidRPr="00177DB7" w:rsidTr="006105F8">
        <w:tc>
          <w:tcPr>
            <w:tcW w:w="2573" w:type="dxa"/>
          </w:tcPr>
          <w:p w:rsidR="00177DB7" w:rsidRPr="00177DB7" w:rsidRDefault="00177DB7" w:rsidP="006105F8">
            <w:pPr>
              <w:rPr>
                <w:sz w:val="24"/>
                <w:szCs w:val="24"/>
              </w:rPr>
            </w:pPr>
            <w:r w:rsidRPr="00C60FAE">
              <w:rPr>
                <w:color w:val="000000"/>
                <w:sz w:val="24"/>
                <w:szCs w:val="24"/>
              </w:rPr>
              <w:t>«Физическое совершенствование»</w:t>
            </w:r>
          </w:p>
        </w:tc>
        <w:tc>
          <w:tcPr>
            <w:tcW w:w="2213" w:type="dxa"/>
          </w:tcPr>
          <w:p w:rsidR="00177DB7" w:rsidRPr="00177DB7" w:rsidRDefault="003D1098" w:rsidP="0061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661" w:type="dxa"/>
          </w:tcPr>
          <w:p w:rsidR="00177DB7" w:rsidRPr="00177DB7" w:rsidRDefault="003D1098" w:rsidP="0061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4" w:type="dxa"/>
          </w:tcPr>
          <w:p w:rsidR="00177DB7" w:rsidRPr="00177DB7" w:rsidRDefault="003D1098" w:rsidP="0061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177DB7" w:rsidRPr="00177DB7" w:rsidTr="006105F8">
        <w:tc>
          <w:tcPr>
            <w:tcW w:w="2573" w:type="dxa"/>
          </w:tcPr>
          <w:p w:rsidR="00177DB7" w:rsidRPr="00177DB7" w:rsidRDefault="00177DB7" w:rsidP="006105F8">
            <w:pPr>
              <w:rPr>
                <w:sz w:val="24"/>
                <w:szCs w:val="24"/>
              </w:rPr>
            </w:pPr>
            <w:r w:rsidRPr="00177DB7">
              <w:rPr>
                <w:sz w:val="24"/>
                <w:szCs w:val="24"/>
              </w:rPr>
              <w:t>Общее количество часов</w:t>
            </w:r>
          </w:p>
        </w:tc>
        <w:tc>
          <w:tcPr>
            <w:tcW w:w="2213" w:type="dxa"/>
          </w:tcPr>
          <w:p w:rsidR="00177DB7" w:rsidRPr="00177DB7" w:rsidRDefault="00177DB7" w:rsidP="006105F8">
            <w:pPr>
              <w:jc w:val="center"/>
              <w:rPr>
                <w:sz w:val="24"/>
                <w:szCs w:val="24"/>
              </w:rPr>
            </w:pPr>
            <w:r w:rsidRPr="00177DB7">
              <w:rPr>
                <w:sz w:val="24"/>
                <w:szCs w:val="24"/>
              </w:rPr>
              <w:t>68</w:t>
            </w:r>
          </w:p>
        </w:tc>
        <w:tc>
          <w:tcPr>
            <w:tcW w:w="2661" w:type="dxa"/>
          </w:tcPr>
          <w:p w:rsidR="00177DB7" w:rsidRPr="00177DB7" w:rsidRDefault="003D1098" w:rsidP="0061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4" w:type="dxa"/>
          </w:tcPr>
          <w:p w:rsidR="00177DB7" w:rsidRPr="00177DB7" w:rsidRDefault="003D1098" w:rsidP="0061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177DB7" w:rsidRPr="00177DB7" w:rsidTr="006105F8">
        <w:tc>
          <w:tcPr>
            <w:tcW w:w="2573" w:type="dxa"/>
          </w:tcPr>
          <w:p w:rsidR="00177DB7" w:rsidRPr="00177DB7" w:rsidRDefault="00177DB7" w:rsidP="006105F8">
            <w:pPr>
              <w:rPr>
                <w:sz w:val="24"/>
                <w:szCs w:val="24"/>
              </w:rPr>
            </w:pPr>
            <w:r w:rsidRPr="00177DB7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2213" w:type="dxa"/>
          </w:tcPr>
          <w:p w:rsidR="00177DB7" w:rsidRPr="00177DB7" w:rsidRDefault="00177DB7" w:rsidP="006105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85" w:type="dxa"/>
            <w:gridSpan w:val="2"/>
          </w:tcPr>
          <w:p w:rsidR="00177DB7" w:rsidRPr="00177DB7" w:rsidRDefault="00177DB7" w:rsidP="006105F8">
            <w:pPr>
              <w:jc w:val="center"/>
              <w:rPr>
                <w:sz w:val="24"/>
                <w:szCs w:val="24"/>
              </w:rPr>
            </w:pPr>
            <w:r w:rsidRPr="00177DB7">
              <w:rPr>
                <w:sz w:val="24"/>
                <w:szCs w:val="24"/>
              </w:rPr>
              <w:t>68</w:t>
            </w:r>
          </w:p>
        </w:tc>
      </w:tr>
    </w:tbl>
    <w:p w:rsidR="0015282E" w:rsidRPr="00C60FAE" w:rsidRDefault="0015282E" w:rsidP="00C60FAE">
      <w:pPr>
        <w:pStyle w:val="af"/>
        <w:shd w:val="clear" w:color="auto" w:fill="FFFFFF"/>
        <w:spacing w:before="0" w:beforeAutospacing="0" w:after="0" w:afterAutospacing="0"/>
        <w:rPr>
          <w:i/>
        </w:rPr>
      </w:pPr>
    </w:p>
    <w:p w:rsidR="00C426DD" w:rsidRPr="00ED205E" w:rsidRDefault="00844596" w:rsidP="00C60FAE">
      <w:pPr>
        <w:jc w:val="center"/>
        <w:rPr>
          <w:b/>
        </w:rPr>
      </w:pPr>
      <w:r w:rsidRPr="00ED205E">
        <w:rPr>
          <w:b/>
        </w:rPr>
        <w:t>Раздел 3.</w:t>
      </w:r>
      <w:r w:rsidR="004B735D" w:rsidRPr="00ED205E">
        <w:rPr>
          <w:b/>
        </w:rPr>
        <w:t xml:space="preserve"> </w:t>
      </w:r>
      <w:r w:rsidR="00C426DD" w:rsidRPr="00ED205E">
        <w:rPr>
          <w:b/>
        </w:rPr>
        <w:t xml:space="preserve"> Содержание </w:t>
      </w:r>
    </w:p>
    <w:p w:rsidR="00075010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color w:val="000000"/>
        </w:rPr>
        <w:t>Содержание  программы «Навстречу к ГТО» состоит из двух разделов: «Теория ВФСК «ГТО»» и «Физическое совершенствование».</w:t>
      </w:r>
    </w:p>
    <w:p w:rsidR="00075010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b/>
          <w:bCs/>
          <w:color w:val="000000"/>
        </w:rPr>
        <w:t>Теория ВФСК «ГТО».</w:t>
      </w:r>
    </w:p>
    <w:p w:rsidR="00075010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color w:val="000000"/>
        </w:rPr>
        <w:t>История появления ВФСК «ГТО». Физическая подготовка. Требования техники безопасности на занятиях. Первая помощь при травмах во время занятий физической культурой и спортом. Подготовка к занятиям физической культурой (выбор мест занятий, инвентаря и одежды, планирование занятий с разной функциональной направленностью). Подбор упражнений и составление индивидуальных комплексов для утренней гимнастики.</w:t>
      </w:r>
    </w:p>
    <w:p w:rsidR="00075010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b/>
          <w:bCs/>
          <w:color w:val="000000"/>
        </w:rPr>
        <w:t>Физическое совершенствование.</w:t>
      </w:r>
    </w:p>
    <w:p w:rsidR="00075010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b/>
          <w:bCs/>
          <w:i/>
          <w:iCs/>
          <w:color w:val="000000"/>
        </w:rPr>
        <w:t>Упражнения для развития скоростно-силовых способностей:  </w:t>
      </w:r>
      <w:r w:rsidRPr="00C60FAE">
        <w:rPr>
          <w:color w:val="000000"/>
        </w:rPr>
        <w:t>бег с ускорением от 30 до 40 м; техника высокого старта, стартового разгона, финиширования; бег на короткие дистанции (30 м, 60 м); эстафетный бег; челночный бег 3*10 м; прыжок в длину с места, прыжки через препятствия; техника метания малого мяча на дальность; метание малого мяча на дальность в коридор 5-6 м.</w:t>
      </w:r>
    </w:p>
    <w:p w:rsidR="00075010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b/>
          <w:bCs/>
          <w:i/>
          <w:iCs/>
          <w:color w:val="000000"/>
        </w:rPr>
        <w:t>Упражнения для развития выносливости:</w:t>
      </w:r>
      <w:r w:rsidRPr="00C60FAE">
        <w:rPr>
          <w:color w:val="000000"/>
        </w:rPr>
        <w:t> бег в равномерном темпе от 5 до 7 минут, бег на длинные дистанции (1000 м, 1500 м), бег на лыжах от 3 до 5 км, бег на лыжах 2 км на результат, техника выполнения лыжных ходов, спусков, торможений и подъёмов, прыжки на скакалке до 3 минут.</w:t>
      </w:r>
    </w:p>
    <w:p w:rsidR="00075010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b/>
          <w:bCs/>
          <w:i/>
          <w:iCs/>
          <w:color w:val="000000"/>
        </w:rPr>
        <w:t>Упражнения для развития силы: </w:t>
      </w:r>
      <w:r w:rsidRPr="00C60FAE">
        <w:rPr>
          <w:color w:val="000000"/>
        </w:rPr>
        <w:t>сгибания и разгибания рук в упоре лёжа, подтягивания на высокой перекладине (мальчики) и низкой перекладине (девочки), отжимания на брусьях, приседания, поднимание туловища в положении лёжа за 30 секунд и 1 минуту, поднимание ног в висе на гимнастической стенке, броски набивных мячей 1-2 кг.</w:t>
      </w:r>
    </w:p>
    <w:p w:rsidR="00075010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b/>
          <w:bCs/>
          <w:i/>
          <w:iCs/>
          <w:color w:val="000000"/>
        </w:rPr>
        <w:t>Упражнения для развития координационных способностей: </w:t>
      </w:r>
      <w:r w:rsidRPr="00C60FAE">
        <w:rPr>
          <w:color w:val="000000"/>
        </w:rPr>
        <w:t>метание мяча в горизонтальную и вертикальную цель с 6-8 м, стрельба из пневматической винтовки.</w:t>
      </w:r>
    </w:p>
    <w:p w:rsidR="00075010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b/>
          <w:bCs/>
          <w:i/>
          <w:iCs/>
          <w:color w:val="000000"/>
        </w:rPr>
        <w:t>Упражнения для развития гибкости: </w:t>
      </w:r>
      <w:r w:rsidRPr="00C60FAE">
        <w:rPr>
          <w:color w:val="000000"/>
        </w:rPr>
        <w:t>наклон вперед из положения стоя с прямыми ногами на полу, наклон вперёд в положении сидя, с помощью партнёра, выпады вперёд и в сторону, полушпагат.</w:t>
      </w:r>
    </w:p>
    <w:p w:rsidR="00C426DD" w:rsidRPr="00C60FAE" w:rsidRDefault="00075010" w:rsidP="00C60FAE">
      <w:pPr>
        <w:shd w:val="clear" w:color="auto" w:fill="FFFFFF"/>
        <w:ind w:firstLine="568"/>
        <w:jc w:val="both"/>
        <w:rPr>
          <w:color w:val="000000"/>
        </w:rPr>
      </w:pPr>
      <w:r w:rsidRPr="00C60FAE">
        <w:rPr>
          <w:b/>
          <w:bCs/>
          <w:i/>
          <w:iCs/>
          <w:color w:val="000000"/>
        </w:rPr>
        <w:t>Соревнования: </w:t>
      </w:r>
      <w:r w:rsidRPr="00C60FAE">
        <w:rPr>
          <w:color w:val="000000"/>
        </w:rPr>
        <w:t>выполнение контрольных нормативов, предусмотренных в 3 ступени ВФСК «ГТО» –  Летний фестиваль ГТО, Зимний фестиваль ГТО, стартовый контроль, промежуточный контроль, итоговый контроль.</w:t>
      </w:r>
    </w:p>
    <w:p w:rsidR="004B735D" w:rsidRPr="00C60FAE" w:rsidRDefault="004B735D" w:rsidP="00C60FAE">
      <w:pPr>
        <w:jc w:val="center"/>
        <w:rPr>
          <w:b/>
          <w:u w:val="single"/>
        </w:rPr>
      </w:pPr>
    </w:p>
    <w:p w:rsidR="00B24754" w:rsidRPr="00ED205E" w:rsidRDefault="00A55B60" w:rsidP="00C60FAE">
      <w:pPr>
        <w:jc w:val="center"/>
        <w:rPr>
          <w:b/>
        </w:rPr>
      </w:pPr>
      <w:r w:rsidRPr="00ED205E">
        <w:rPr>
          <w:b/>
        </w:rPr>
        <w:t>Раздел 4. О</w:t>
      </w:r>
      <w:r w:rsidR="00B24754" w:rsidRPr="00ED205E">
        <w:rPr>
          <w:b/>
        </w:rPr>
        <w:t>беспечение</w:t>
      </w:r>
    </w:p>
    <w:p w:rsidR="000D6D7A" w:rsidRPr="00C60FAE" w:rsidRDefault="000D6D7A" w:rsidP="00C60FAE">
      <w:pPr>
        <w:jc w:val="center"/>
        <w:rPr>
          <w:b/>
          <w:u w:val="single"/>
        </w:rPr>
      </w:pPr>
    </w:p>
    <w:p w:rsidR="000D6D7A" w:rsidRPr="00C60FAE" w:rsidRDefault="000D6D7A" w:rsidP="00C60FAE">
      <w:pPr>
        <w:rPr>
          <w:b/>
        </w:rPr>
      </w:pPr>
      <w:r w:rsidRPr="00C60FAE">
        <w:rPr>
          <w:b/>
        </w:rPr>
        <w:t>Методическое обеспечение: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 xml:space="preserve">Тренировочный процесс является основой спортивной подготовки, определяет характер и содержание всей двигательной деятельности, а также финансового, </w:t>
      </w:r>
      <w:r w:rsidRPr="00C60FAE">
        <w:rPr>
          <w:sz w:val="24"/>
          <w:szCs w:val="24"/>
        </w:rPr>
        <w:lastRenderedPageBreak/>
        <w:t>материально</w:t>
      </w:r>
      <w:r w:rsidR="00844596" w:rsidRPr="00C60FAE">
        <w:rPr>
          <w:sz w:val="24"/>
          <w:szCs w:val="24"/>
        </w:rPr>
        <w:t xml:space="preserve">-технического, информационного </w:t>
      </w:r>
      <w:r w:rsidRPr="00C60FAE">
        <w:rPr>
          <w:sz w:val="24"/>
          <w:szCs w:val="24"/>
        </w:rPr>
        <w:t xml:space="preserve">обеспечения и восстановительных мероприятий. 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Тренировочный процесс подлежит  планированию: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b/>
          <w:i/>
          <w:sz w:val="24"/>
          <w:szCs w:val="24"/>
        </w:rPr>
        <w:t xml:space="preserve">ежегодное </w:t>
      </w:r>
      <w:r w:rsidRPr="00C60FAE">
        <w:rPr>
          <w:sz w:val="24"/>
          <w:szCs w:val="24"/>
        </w:rPr>
        <w:t>(календарно-тематическое) планирование, позволяющее составить план проведения групповых и индивидуальных тренировочных занятий и промежуточного тестирования обучающихся;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b/>
          <w:i/>
          <w:sz w:val="24"/>
          <w:szCs w:val="24"/>
        </w:rPr>
        <w:t>ежеквартальное</w:t>
      </w:r>
      <w:r w:rsidRPr="00C60FAE">
        <w:rPr>
          <w:sz w:val="24"/>
          <w:szCs w:val="24"/>
        </w:rPr>
        <w:t xml:space="preserve"> планирование, позволяющее спланировать работу по проведению индивидуальных тренировочных занятий; самостоятельную работу обучающихся по индивидуальным планам; участие в спортивных соревнованиях и иных мероприятиях;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b/>
          <w:i/>
          <w:sz w:val="24"/>
          <w:szCs w:val="24"/>
        </w:rPr>
        <w:t>ежемесячное</w:t>
      </w:r>
      <w:r w:rsidRPr="00C60FAE">
        <w:rPr>
          <w:sz w:val="24"/>
          <w:szCs w:val="24"/>
        </w:rPr>
        <w:t xml:space="preserve"> планирование (не позднее чем за месяц до планируемого срока проведения), спортивные и другие мероприятия.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Для четкого планирования учебно-тренировочного процесса работу можно разделить на этапы.:</w:t>
      </w:r>
    </w:p>
    <w:p w:rsidR="000D6D7A" w:rsidRPr="00C60FAE" w:rsidRDefault="000D6D7A" w:rsidP="00C60FAE">
      <w:pPr>
        <w:pStyle w:val="a6"/>
        <w:ind w:firstLine="567"/>
        <w:jc w:val="both"/>
        <w:rPr>
          <w:b/>
          <w:i/>
          <w:sz w:val="24"/>
          <w:szCs w:val="24"/>
        </w:rPr>
      </w:pPr>
      <w:r w:rsidRPr="00C60FAE">
        <w:rPr>
          <w:b/>
          <w:i/>
          <w:sz w:val="24"/>
          <w:szCs w:val="24"/>
          <w:lang w:val="en-US"/>
        </w:rPr>
        <w:t>I</w:t>
      </w:r>
      <w:r w:rsidRPr="00C60FAE">
        <w:rPr>
          <w:b/>
          <w:i/>
          <w:sz w:val="24"/>
          <w:szCs w:val="24"/>
        </w:rPr>
        <w:t>этап –общеподготовительный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Основными формами тренировки являются комплексные занятия по физической подготовке: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-общеразвивающие упражнения;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-легкоатлетические упражнения;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-подвижные игры.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 xml:space="preserve"> Одновременно проводятся занятия по технической подготовке: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- занятия по лыжной подготовке.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Продолжительность этого этапа с постепенным увеличением общего объёма тренировочных нагрузок  и в меньшей степени с повышением их интенсивности зависит от физ</w:t>
      </w:r>
      <w:r w:rsidR="00844596" w:rsidRPr="00C60FAE">
        <w:rPr>
          <w:sz w:val="24"/>
          <w:szCs w:val="24"/>
        </w:rPr>
        <w:t>ического состояния  обучающихся</w:t>
      </w:r>
      <w:r w:rsidRPr="00C60FAE">
        <w:rPr>
          <w:sz w:val="24"/>
          <w:szCs w:val="24"/>
        </w:rPr>
        <w:t>.</w:t>
      </w:r>
    </w:p>
    <w:p w:rsidR="000D6D7A" w:rsidRPr="00C60FAE" w:rsidRDefault="000D6D7A" w:rsidP="00C60FAE">
      <w:pPr>
        <w:pStyle w:val="a6"/>
        <w:ind w:firstLine="567"/>
        <w:jc w:val="both"/>
        <w:rPr>
          <w:b/>
          <w:i/>
          <w:sz w:val="24"/>
          <w:szCs w:val="24"/>
        </w:rPr>
      </w:pPr>
      <w:r w:rsidRPr="00C60FAE">
        <w:rPr>
          <w:b/>
          <w:i/>
          <w:sz w:val="24"/>
          <w:szCs w:val="24"/>
          <w:lang w:val="en-US"/>
        </w:rPr>
        <w:t>II</w:t>
      </w:r>
      <w:r w:rsidRPr="00C60FAE">
        <w:rPr>
          <w:b/>
          <w:i/>
          <w:sz w:val="24"/>
          <w:szCs w:val="24"/>
        </w:rPr>
        <w:t xml:space="preserve"> этап– основной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В процессе тренировочной деятельности  юный спортсмен совершенствует свою физическую, техническую подготовленность, а успешными предпосылками для достижения их высокого уровня является воспитание человека и уровень его интеллектуальных способностей.</w:t>
      </w:r>
    </w:p>
    <w:p w:rsidR="000D6D7A" w:rsidRPr="00C60FAE" w:rsidRDefault="000D6D7A" w:rsidP="00C60FAE">
      <w:pPr>
        <w:pStyle w:val="2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Для того чтобы участники могли полностью реализовать свои физические способности, необходимо определить целесообразную последовательность проведения тестирования.</w:t>
      </w:r>
      <w:r w:rsidR="00844596" w:rsidRPr="00C60FAE">
        <w:rPr>
          <w:rFonts w:ascii="Times New Roman" w:hAnsi="Times New Roman" w:cs="Times New Roman"/>
          <w:sz w:val="24"/>
          <w:szCs w:val="24"/>
        </w:rPr>
        <w:t xml:space="preserve"> </w:t>
      </w:r>
      <w:r w:rsidRPr="00C60FAE">
        <w:rPr>
          <w:rFonts w:ascii="Times New Roman" w:hAnsi="Times New Roman" w:cs="Times New Roman"/>
          <w:sz w:val="24"/>
          <w:szCs w:val="24"/>
        </w:rPr>
        <w:t>Перед тестированием участники проводят индивидуальную или общую разминку под руководством учителя физической культуры (инструктора по физической культуре, педагога дополнительного образования) либо самостоятельно.</w:t>
      </w:r>
    </w:p>
    <w:p w:rsidR="000D6D7A" w:rsidRPr="00C60FAE" w:rsidRDefault="000D6D7A" w:rsidP="00C60FAE">
      <w:pPr>
        <w:pStyle w:val="2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 xml:space="preserve"> Следует начинать тестирование с наименее энергозатратных видов испытаний (тестов) и предоставлять участникам достаточный период отдыха между выполнением нормативов.</w:t>
      </w:r>
    </w:p>
    <w:p w:rsidR="000D6D7A" w:rsidRPr="00C60FAE" w:rsidRDefault="000D6D7A" w:rsidP="00C60FAE">
      <w:pPr>
        <w:pStyle w:val="2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Наиболее оптимальной является такая последовательность проведения испытаний (двигательных тестов): бег на 30, 60, 100 м в зависимости от возрастных требований и ступени комплекса; прыжки в длину с места толчком двумя ногами, в длину с разбега; тестирование в силовых упражнениях; б</w:t>
      </w:r>
      <w:r w:rsidR="00844596" w:rsidRPr="00C60FAE">
        <w:rPr>
          <w:rFonts w:ascii="Times New Roman" w:hAnsi="Times New Roman" w:cs="Times New Roman"/>
          <w:sz w:val="24"/>
          <w:szCs w:val="24"/>
        </w:rPr>
        <w:t>ег на 1; 1,5; 2; 3 км;</w:t>
      </w:r>
      <w:r w:rsidRPr="00C60FAE">
        <w:rPr>
          <w:rFonts w:ascii="Times New Roman" w:hAnsi="Times New Roman" w:cs="Times New Roman"/>
          <w:sz w:val="24"/>
          <w:szCs w:val="24"/>
        </w:rPr>
        <w:t xml:space="preserve"> бег на лыжах; стрельба.</w:t>
      </w:r>
    </w:p>
    <w:p w:rsidR="000D6D7A" w:rsidRPr="00C60FAE" w:rsidRDefault="000D6D7A" w:rsidP="00C60FAE">
      <w:pPr>
        <w:pStyle w:val="2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60FAE">
        <w:rPr>
          <w:rFonts w:ascii="Times New Roman" w:hAnsi="Times New Roman" w:cs="Times New Roman"/>
          <w:sz w:val="24"/>
          <w:szCs w:val="24"/>
        </w:rPr>
        <w:t>Во время проведения тестирования следует обеспечить необходимые меры техники безопасности и сохранения здоровья школьников.</w:t>
      </w:r>
    </w:p>
    <w:p w:rsidR="000D6D7A" w:rsidRPr="00C60FAE" w:rsidRDefault="000D6D7A" w:rsidP="00C60FAE">
      <w:pPr>
        <w:pStyle w:val="a6"/>
        <w:ind w:firstLine="567"/>
        <w:jc w:val="both"/>
        <w:rPr>
          <w:b/>
          <w:i/>
          <w:sz w:val="24"/>
          <w:szCs w:val="24"/>
        </w:rPr>
      </w:pPr>
      <w:r w:rsidRPr="00C60FAE">
        <w:rPr>
          <w:b/>
          <w:i/>
          <w:sz w:val="24"/>
          <w:szCs w:val="24"/>
          <w:lang w:val="en-US"/>
        </w:rPr>
        <w:t>III</w:t>
      </w:r>
      <w:r w:rsidRPr="00C60FAE">
        <w:rPr>
          <w:b/>
          <w:i/>
          <w:sz w:val="24"/>
          <w:szCs w:val="24"/>
        </w:rPr>
        <w:t>.Соревновательный период</w:t>
      </w:r>
    </w:p>
    <w:p w:rsidR="000D6D7A" w:rsidRPr="00C60FAE" w:rsidRDefault="000D6D7A" w:rsidP="00C60FAE">
      <w:pPr>
        <w:pStyle w:val="a6"/>
        <w:ind w:firstLine="567"/>
        <w:jc w:val="both"/>
        <w:rPr>
          <w:sz w:val="24"/>
          <w:szCs w:val="24"/>
        </w:rPr>
      </w:pPr>
      <w:r w:rsidRPr="00C60FAE">
        <w:rPr>
          <w:sz w:val="24"/>
          <w:szCs w:val="24"/>
        </w:rPr>
        <w:t>В этом периоде,  определяемом календарём спортивно-массовых мероприятий.  На протяжении всего соревновательного периода обучающийся продолжает совершенствовать физические качества, техническое мастерство, а также осуществлять психологическую подготовку.</w:t>
      </w:r>
    </w:p>
    <w:p w:rsidR="000D6D7A" w:rsidRPr="00C60FAE" w:rsidRDefault="000D6D7A" w:rsidP="00C60FAE">
      <w:pPr>
        <w:jc w:val="center"/>
        <w:rPr>
          <w:b/>
          <w:u w:val="single"/>
        </w:rPr>
      </w:pPr>
    </w:p>
    <w:p w:rsidR="00B24754" w:rsidRPr="00C60FAE" w:rsidRDefault="00844596" w:rsidP="00C60FAE">
      <w:pPr>
        <w:rPr>
          <w:b/>
        </w:rPr>
      </w:pPr>
      <w:r w:rsidRPr="00C60FAE">
        <w:rPr>
          <w:b/>
        </w:rPr>
        <w:t>Материально-техническое обеспечение:</w:t>
      </w:r>
    </w:p>
    <w:p w:rsidR="00B24754" w:rsidRPr="00C60FAE" w:rsidRDefault="00B24754" w:rsidP="00C60FAE">
      <w:pPr>
        <w:numPr>
          <w:ilvl w:val="0"/>
          <w:numId w:val="1"/>
        </w:numPr>
        <w:ind w:left="0"/>
        <w:jc w:val="both"/>
      </w:pPr>
      <w:r w:rsidRPr="00C60FAE">
        <w:t>Спортивная площадка;</w:t>
      </w:r>
    </w:p>
    <w:p w:rsidR="00B24754" w:rsidRPr="00C60FAE" w:rsidRDefault="00B24754" w:rsidP="00C60FAE">
      <w:pPr>
        <w:numPr>
          <w:ilvl w:val="0"/>
          <w:numId w:val="1"/>
        </w:numPr>
        <w:ind w:left="0"/>
        <w:jc w:val="both"/>
      </w:pPr>
      <w:r w:rsidRPr="00C60FAE">
        <w:t>Футбольное поле;</w:t>
      </w:r>
    </w:p>
    <w:p w:rsidR="00B24754" w:rsidRPr="00C60FAE" w:rsidRDefault="00B24754" w:rsidP="00C60FAE">
      <w:pPr>
        <w:numPr>
          <w:ilvl w:val="0"/>
          <w:numId w:val="1"/>
        </w:numPr>
        <w:ind w:left="0"/>
        <w:jc w:val="both"/>
      </w:pPr>
      <w:r w:rsidRPr="00C60FAE">
        <w:lastRenderedPageBreak/>
        <w:t>Класс (для теоретических занятий);</w:t>
      </w:r>
    </w:p>
    <w:p w:rsidR="00B24754" w:rsidRPr="00C60FAE" w:rsidRDefault="00B24754" w:rsidP="00C60FAE">
      <w:pPr>
        <w:numPr>
          <w:ilvl w:val="0"/>
          <w:numId w:val="1"/>
        </w:numPr>
        <w:ind w:left="0"/>
        <w:jc w:val="both"/>
      </w:pPr>
      <w:r w:rsidRPr="00C60FAE">
        <w:t>Спортивный зал.</w:t>
      </w:r>
    </w:p>
    <w:p w:rsidR="00B24754" w:rsidRPr="00C60FAE" w:rsidRDefault="00B24754" w:rsidP="00C60FAE">
      <w:pPr>
        <w:jc w:val="both"/>
      </w:pPr>
      <w:r w:rsidRPr="00C60FAE">
        <w:t>Инвентарь: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Волейбольные мячи;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Баскетбольные мячи;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Канат;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Кегли или городки;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Скакалки;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Теннисные мячи;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Малые мячи;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Гимнастическая стенка;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Гимнастические скамейки;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Сетка волейбольная;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Лыжи, палки;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Секундомер;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Маты;</w:t>
      </w:r>
    </w:p>
    <w:p w:rsidR="00B24754" w:rsidRPr="00C60FAE" w:rsidRDefault="00B24754" w:rsidP="00C60FAE">
      <w:pPr>
        <w:numPr>
          <w:ilvl w:val="0"/>
          <w:numId w:val="2"/>
        </w:numPr>
        <w:ind w:left="0"/>
        <w:jc w:val="both"/>
      </w:pPr>
      <w:r w:rsidRPr="00C60FAE">
        <w:t>Ракетки;</w:t>
      </w:r>
    </w:p>
    <w:p w:rsidR="004B735D" w:rsidRPr="00C60FAE" w:rsidRDefault="00B24754" w:rsidP="00C60FAE">
      <w:pPr>
        <w:pStyle w:val="a3"/>
        <w:numPr>
          <w:ilvl w:val="0"/>
          <w:numId w:val="2"/>
        </w:numPr>
        <w:ind w:left="0"/>
        <w:jc w:val="both"/>
      </w:pPr>
      <w:r w:rsidRPr="00C60FAE">
        <w:t>Обручи.</w:t>
      </w:r>
    </w:p>
    <w:p w:rsidR="00C426DD" w:rsidRPr="00C60FAE" w:rsidRDefault="00C426DD" w:rsidP="00C60FAE">
      <w:pPr>
        <w:pStyle w:val="a6"/>
        <w:ind w:firstLine="567"/>
        <w:jc w:val="both"/>
        <w:rPr>
          <w:b/>
          <w:sz w:val="24"/>
          <w:szCs w:val="24"/>
        </w:rPr>
      </w:pPr>
    </w:p>
    <w:p w:rsidR="00844596" w:rsidRPr="00ED205E" w:rsidRDefault="00844596" w:rsidP="00C60FAE">
      <w:pPr>
        <w:jc w:val="center"/>
        <w:rPr>
          <w:b/>
        </w:rPr>
      </w:pPr>
      <w:r w:rsidRPr="00ED205E">
        <w:rPr>
          <w:b/>
        </w:rPr>
        <w:t>Раздел 5. Формы аттестации</w:t>
      </w:r>
      <w:r w:rsidR="00C60FAE" w:rsidRPr="00ED205E">
        <w:rPr>
          <w:b/>
        </w:rPr>
        <w:t xml:space="preserve"> и оценочные материалы</w:t>
      </w:r>
    </w:p>
    <w:p w:rsidR="00844596" w:rsidRPr="00C60FAE" w:rsidRDefault="00844596" w:rsidP="00C60FAE">
      <w:pPr>
        <w:shd w:val="clear" w:color="auto" w:fill="FFFFFF"/>
        <w:rPr>
          <w:color w:val="000000"/>
        </w:rPr>
      </w:pPr>
      <w:r w:rsidRPr="00C60FAE">
        <w:rPr>
          <w:color w:val="000000"/>
        </w:rPr>
        <w:t>В программе представлены контрольные тесты для школьников по физической подготовленности, а также методическое обеспечение и литература. Содержание видов спортивной подготовке определено, исходя из содержания федеральной программы Готов к Труду и Обороне (ГТО).</w:t>
      </w:r>
    </w:p>
    <w:p w:rsidR="00844596" w:rsidRPr="00C60FAE" w:rsidRDefault="00844596" w:rsidP="00C60FAE">
      <w:pPr>
        <w:shd w:val="clear" w:color="auto" w:fill="FFFFFF"/>
        <w:rPr>
          <w:color w:val="000000"/>
        </w:rPr>
      </w:pPr>
      <w:r w:rsidRPr="00C60FAE">
        <w:rPr>
          <w:b/>
          <w:bCs/>
          <w:color w:val="000000"/>
        </w:rPr>
        <w:t>Планируемые результаты: </w:t>
      </w:r>
      <w:r w:rsidRPr="00C60FAE">
        <w:rPr>
          <w:color w:val="000000"/>
        </w:rPr>
        <w:t>подготовка к сдаче нормативов комплекса ГТО</w:t>
      </w:r>
    </w:p>
    <w:p w:rsidR="00844596" w:rsidRPr="00C60FAE" w:rsidRDefault="00844596" w:rsidP="00C60FAE">
      <w:pPr>
        <w:shd w:val="clear" w:color="auto" w:fill="FFFFFF"/>
        <w:rPr>
          <w:color w:val="000000"/>
        </w:rPr>
      </w:pPr>
      <w:r w:rsidRPr="00C60FAE">
        <w:rPr>
          <w:color w:val="000000"/>
        </w:rPr>
        <w:t>Оценка уровня физической подготовки воспитанника, полученная им в ходе сдачи норм ГТО.</w:t>
      </w:r>
    </w:p>
    <w:p w:rsidR="00844596" w:rsidRPr="00C60FAE" w:rsidRDefault="00844596" w:rsidP="00C60FAE">
      <w:pPr>
        <w:shd w:val="clear" w:color="auto" w:fill="FFFFFF"/>
        <w:rPr>
          <w:color w:val="000000"/>
        </w:rPr>
      </w:pPr>
      <w:r w:rsidRPr="00C60FAE">
        <w:rPr>
          <w:color w:val="000000"/>
        </w:rPr>
        <w:t>      Тесты комплекса ГТО разбиты на ступени по возрастным группам. Для зачета необходимо сдать определенное количество тестов каждой из ступеней включая обязательные.</w:t>
      </w:r>
    </w:p>
    <w:p w:rsidR="00844596" w:rsidRPr="00C60FAE" w:rsidRDefault="00844596" w:rsidP="00C60FAE">
      <w:pPr>
        <w:shd w:val="clear" w:color="auto" w:fill="FFFFFF"/>
        <w:rPr>
          <w:color w:val="000000"/>
        </w:rPr>
      </w:pPr>
      <w:r w:rsidRPr="00C60FAE">
        <w:rPr>
          <w:color w:val="000000"/>
        </w:rPr>
        <w:t>Всего тестов 10, необходимо для зачета сдать 7-8, обязательные тесты:</w:t>
      </w:r>
    </w:p>
    <w:p w:rsidR="00844596" w:rsidRPr="00C60FAE" w:rsidRDefault="00844596" w:rsidP="00C60FAE">
      <w:pPr>
        <w:shd w:val="clear" w:color="auto" w:fill="FFFFFF"/>
        <w:rPr>
          <w:color w:val="000000"/>
        </w:rPr>
      </w:pPr>
      <w:r w:rsidRPr="00C60FAE">
        <w:rPr>
          <w:color w:val="000000"/>
        </w:rPr>
        <w:t>Бег на короткие  и длинные дистанции, метание мяча, стрельба.</w:t>
      </w:r>
    </w:p>
    <w:p w:rsidR="00F201BF" w:rsidRPr="00C60FAE" w:rsidRDefault="00F201BF" w:rsidP="00ED205E">
      <w:pPr>
        <w:pStyle w:val="ac"/>
        <w:tabs>
          <w:tab w:val="left" w:pos="4320"/>
        </w:tabs>
        <w:ind w:left="0" w:firstLine="0"/>
        <w:rPr>
          <w:b/>
          <w:sz w:val="24"/>
          <w:szCs w:val="24"/>
          <w:u w:val="single"/>
        </w:rPr>
      </w:pPr>
    </w:p>
    <w:p w:rsidR="00C426DD" w:rsidRDefault="00CC2633" w:rsidP="00CC2633">
      <w:pPr>
        <w:pStyle w:val="ac"/>
        <w:tabs>
          <w:tab w:val="left" w:pos="4320"/>
        </w:tabs>
        <w:ind w:left="0" w:firstLine="0"/>
        <w:jc w:val="center"/>
        <w:rPr>
          <w:b/>
          <w:sz w:val="24"/>
          <w:szCs w:val="24"/>
        </w:rPr>
      </w:pPr>
      <w:r w:rsidRPr="00ED205E">
        <w:rPr>
          <w:b/>
          <w:sz w:val="24"/>
          <w:szCs w:val="24"/>
        </w:rPr>
        <w:t>Раздел 6</w:t>
      </w:r>
      <w:r w:rsidR="00C426DD" w:rsidRPr="00ED205E">
        <w:rPr>
          <w:b/>
          <w:sz w:val="24"/>
          <w:szCs w:val="24"/>
        </w:rPr>
        <w:t xml:space="preserve"> Список </w:t>
      </w:r>
      <w:r w:rsidRPr="00ED205E">
        <w:rPr>
          <w:b/>
          <w:sz w:val="24"/>
          <w:szCs w:val="24"/>
        </w:rPr>
        <w:t>информационных источников</w:t>
      </w:r>
    </w:p>
    <w:p w:rsidR="00ED205E" w:rsidRPr="00ED205E" w:rsidRDefault="00ED205E" w:rsidP="00CC2633">
      <w:pPr>
        <w:pStyle w:val="ac"/>
        <w:tabs>
          <w:tab w:val="left" w:pos="4320"/>
        </w:tabs>
        <w:ind w:left="0" w:firstLine="0"/>
        <w:jc w:val="center"/>
        <w:rPr>
          <w:b/>
          <w:bCs/>
          <w:sz w:val="24"/>
          <w:szCs w:val="24"/>
        </w:rPr>
      </w:pPr>
    </w:p>
    <w:p w:rsidR="00CC2633" w:rsidRPr="00CC2633" w:rsidRDefault="00CC2633" w:rsidP="00CC2633">
      <w:pPr>
        <w:shd w:val="clear" w:color="auto" w:fill="FFFFFF"/>
        <w:ind w:firstLine="710"/>
        <w:jc w:val="center"/>
        <w:rPr>
          <w:b/>
        </w:rPr>
      </w:pPr>
      <w:r w:rsidRPr="00CC2633">
        <w:rPr>
          <w:b/>
        </w:rPr>
        <w:t>Основная литература</w:t>
      </w:r>
    </w:p>
    <w:p w:rsidR="00CC2633" w:rsidRPr="00CC2633" w:rsidRDefault="00CC2633" w:rsidP="00CC2633">
      <w:pPr>
        <w:pStyle w:val="a3"/>
        <w:numPr>
          <w:ilvl w:val="0"/>
          <w:numId w:val="21"/>
        </w:numPr>
        <w:shd w:val="clear" w:color="auto" w:fill="FFFFFF"/>
        <w:ind w:left="0" w:firstLine="567"/>
        <w:jc w:val="both"/>
        <w:rPr>
          <w:bCs/>
          <w:spacing w:val="-2"/>
        </w:rPr>
      </w:pPr>
      <w:r w:rsidRPr="00CC2633">
        <w:rPr>
          <w:bCs/>
          <w:spacing w:val="-2"/>
        </w:rPr>
        <w:t xml:space="preserve">Ивочкин, В.В. Легкая атлетика: бег на средние и длинные дистанции, спортивная  ходьба:  Примерная  программа  спортивной  подготовки  для детско-юношеских  спортивных  школ,  специализированных  детско-юношеских  спортивных  школ  олимпийского  резерва  /В.В.  Ивочкин,  Ю.Г. Травин, Г.Н. Королев, Г.Н. Семаева. – М.: Советский спорт, 2004. </w:t>
      </w:r>
    </w:p>
    <w:p w:rsidR="00CC2633" w:rsidRPr="00CC2633" w:rsidRDefault="00CC2633" w:rsidP="00CC2633">
      <w:pPr>
        <w:pStyle w:val="a3"/>
        <w:numPr>
          <w:ilvl w:val="0"/>
          <w:numId w:val="21"/>
        </w:numPr>
        <w:shd w:val="clear" w:color="auto" w:fill="FFFFFF"/>
        <w:ind w:left="0" w:firstLine="567"/>
        <w:jc w:val="both"/>
        <w:rPr>
          <w:bCs/>
          <w:spacing w:val="-2"/>
        </w:rPr>
      </w:pPr>
      <w:r w:rsidRPr="00CC2633">
        <w:rPr>
          <w:bCs/>
          <w:spacing w:val="-2"/>
        </w:rPr>
        <w:t xml:space="preserve">Кашкин,  А.А.  Плавание:  Примерная  программа  спортивной подготовки  для  детско-юношеских  спортивных  школ,  специализированных детско-юношеских  спортивных  школ  олимпийского  резерва  /А.А.  Кашкин, О.И. Попов, В.В. Смирнов. – М.: Советский спорт, 2004. </w:t>
      </w:r>
    </w:p>
    <w:p w:rsidR="00CC2633" w:rsidRPr="00CC2633" w:rsidRDefault="00CC2633" w:rsidP="00CC2633">
      <w:pPr>
        <w:pStyle w:val="a3"/>
        <w:numPr>
          <w:ilvl w:val="0"/>
          <w:numId w:val="21"/>
        </w:numPr>
        <w:ind w:left="0" w:firstLine="567"/>
        <w:jc w:val="both"/>
        <w:rPr>
          <w:b/>
        </w:rPr>
      </w:pPr>
      <w:r w:rsidRPr="00CC2633">
        <w:rPr>
          <w:bCs/>
          <w:spacing w:val="-2"/>
        </w:rPr>
        <w:t>Квашук,  П.В.  Лыжные  гонки:  Примерная  программа  спортивной подготовки  для  детско-юношеских  спортивных  школ,  специализированных детско-юношеских спортивных школ олим</w:t>
      </w:r>
      <w:r>
        <w:rPr>
          <w:bCs/>
          <w:spacing w:val="-2"/>
        </w:rPr>
        <w:t xml:space="preserve">пийского резерва /П.В. Квашук. </w:t>
      </w:r>
      <w:r w:rsidRPr="00CC2633">
        <w:rPr>
          <w:bCs/>
          <w:spacing w:val="-2"/>
        </w:rPr>
        <w:t xml:space="preserve">–М.: Советский спорт, 2003. </w:t>
      </w:r>
    </w:p>
    <w:p w:rsidR="00CC2633" w:rsidRPr="00CC2633" w:rsidRDefault="00CC2633" w:rsidP="00CC2633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 w:rsidRPr="00CC2633">
        <w:lastRenderedPageBreak/>
        <w:t>Полиатлон: Примерная программа спортивной подготовки для детско-юношеских спортивных школ, специализированных детско-юношеских школ олимпийского резерва [Электронный ресурс] – М.:Советский спорт, 2005. –112 с.</w:t>
      </w:r>
    </w:p>
    <w:p w:rsidR="00CC2633" w:rsidRPr="00CC2633" w:rsidRDefault="00CC2633" w:rsidP="00CC2633">
      <w:pPr>
        <w:pStyle w:val="a3"/>
        <w:ind w:left="0" w:firstLine="567"/>
        <w:jc w:val="center"/>
        <w:rPr>
          <w:b/>
        </w:rPr>
      </w:pPr>
      <w:r w:rsidRPr="00CC2633">
        <w:rPr>
          <w:b/>
        </w:rPr>
        <w:t>Дополнительная литература</w:t>
      </w:r>
    </w:p>
    <w:p w:rsidR="00CC2633" w:rsidRPr="00CC2633" w:rsidRDefault="00CC2633" w:rsidP="00CC2633">
      <w:pPr>
        <w:ind w:firstLine="567"/>
        <w:jc w:val="both"/>
        <w:rPr>
          <w:bCs/>
          <w:spacing w:val="-2"/>
        </w:rPr>
      </w:pPr>
      <w:r w:rsidRPr="00CC2633">
        <w:rPr>
          <w:b/>
        </w:rPr>
        <w:t>1.</w:t>
      </w:r>
      <w:r w:rsidRPr="00CC2633">
        <w:rPr>
          <w:bCs/>
          <w:spacing w:val="-2"/>
        </w:rPr>
        <w:t xml:space="preserve"> Гильмутдинов,  Т.С.  Методика  подготовки  многоборцев  ГТО  /  Т.С. Гильмутдинов, В.А. Уваров – Йошкар-Ола, 1999.</w:t>
      </w:r>
    </w:p>
    <w:p w:rsidR="00CC2633" w:rsidRPr="00CC2633" w:rsidRDefault="00CC2633" w:rsidP="00CC2633">
      <w:pPr>
        <w:pStyle w:val="a3"/>
        <w:tabs>
          <w:tab w:val="left" w:pos="709"/>
        </w:tabs>
        <w:ind w:left="0" w:firstLine="567"/>
        <w:jc w:val="both"/>
      </w:pPr>
      <w:r w:rsidRPr="00CC2633">
        <w:rPr>
          <w:b/>
        </w:rPr>
        <w:t>2.</w:t>
      </w:r>
      <w:r w:rsidRPr="00CC2633">
        <w:t xml:space="preserve"> Даньшин Н. К. Организация и технология туризма. Донецк, 2006.</w:t>
      </w:r>
    </w:p>
    <w:p w:rsidR="00CC2633" w:rsidRPr="00CC2633" w:rsidRDefault="00CC2633" w:rsidP="00CC2633">
      <w:pPr>
        <w:pStyle w:val="a3"/>
        <w:tabs>
          <w:tab w:val="left" w:pos="709"/>
        </w:tabs>
        <w:ind w:left="0" w:firstLine="567"/>
        <w:jc w:val="both"/>
      </w:pPr>
      <w:r w:rsidRPr="00CC2633">
        <w:rPr>
          <w:b/>
        </w:rPr>
        <w:t>3.</w:t>
      </w:r>
      <w:r w:rsidRPr="00CC2633">
        <w:t xml:space="preserve"> Зеличенок В.Б., Никитушкип В.Г., Губа В.П. Легкая атлетика: Критерии отбора. - М.: Терра-спорт, 2000.</w:t>
      </w:r>
    </w:p>
    <w:p w:rsidR="00CC2633" w:rsidRPr="00CC2633" w:rsidRDefault="00CC2633" w:rsidP="00CC2633">
      <w:pPr>
        <w:ind w:firstLine="567"/>
        <w:jc w:val="both"/>
        <w:rPr>
          <w:bCs/>
          <w:spacing w:val="-2"/>
        </w:rPr>
      </w:pPr>
      <w:r w:rsidRPr="00CC2633">
        <w:rPr>
          <w:b/>
          <w:bCs/>
          <w:spacing w:val="-2"/>
        </w:rPr>
        <w:t>4.</w:t>
      </w:r>
      <w:r w:rsidRPr="00CC2633">
        <w:t xml:space="preserve"> Кузнецов В. С., Колодницкий Г. А. Внеурочная деятельность. Подготовка к сдаче комплекса ГТО. Москва «Просвещение» 2015</w:t>
      </w:r>
    </w:p>
    <w:p w:rsidR="00CC2633" w:rsidRPr="00CC2633" w:rsidRDefault="00CC2633" w:rsidP="00CC2633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CC2633">
        <w:rPr>
          <w:b/>
        </w:rPr>
        <w:t>5.</w:t>
      </w:r>
      <w:r w:rsidRPr="00CC2633">
        <w:t xml:space="preserve"> Квартальнов В. А. Теория и практика туризма. М., 2003. С.А. Локтев. Легкая атлетика в детском и подростковом возрасте. Практическое руководство для тренера «Советский спорт» Москва, 2007</w:t>
      </w:r>
    </w:p>
    <w:p w:rsidR="00CC2633" w:rsidRPr="00CC2633" w:rsidRDefault="00CC2633" w:rsidP="00CC2633">
      <w:pPr>
        <w:ind w:firstLine="567"/>
        <w:jc w:val="both"/>
      </w:pPr>
      <w:r w:rsidRPr="00CC2633">
        <w:rPr>
          <w:b/>
        </w:rPr>
        <w:t xml:space="preserve">6. </w:t>
      </w:r>
      <w:r w:rsidRPr="00CC2633">
        <w:t>Локтев С.А. Легкая атлетика в детском и подростковом возрасте. Практическое руководство для тренера «Советский спорт» Москва, 2007</w:t>
      </w:r>
    </w:p>
    <w:p w:rsidR="00CC2633" w:rsidRPr="00CC2633" w:rsidRDefault="00CC2633" w:rsidP="00CC2633">
      <w:pPr>
        <w:ind w:firstLine="567"/>
        <w:jc w:val="both"/>
      </w:pPr>
      <w:r w:rsidRPr="00CC2633">
        <w:rPr>
          <w:b/>
        </w:rPr>
        <w:t xml:space="preserve">7. </w:t>
      </w:r>
      <w:r w:rsidRPr="00CC2633">
        <w:t>Роб Слимейкер, Рэй Браунинг. Серьезные тренировки для спортсменов на выносливость «Тулома» Мурманск, 2007</w:t>
      </w:r>
    </w:p>
    <w:p w:rsidR="00CC2633" w:rsidRPr="00CC2633" w:rsidRDefault="00CC2633" w:rsidP="00CC2633">
      <w:pPr>
        <w:ind w:firstLine="567"/>
        <w:jc w:val="both"/>
      </w:pPr>
      <w:r w:rsidRPr="00CC2633">
        <w:rPr>
          <w:b/>
        </w:rPr>
        <w:t xml:space="preserve">8. </w:t>
      </w:r>
      <w:r w:rsidRPr="00CC2633">
        <w:t>Раменская Т.И. «Юный лыжник» М, 2004г.</w:t>
      </w:r>
    </w:p>
    <w:p w:rsidR="00CC2633" w:rsidRPr="00CC2633" w:rsidRDefault="00CC2633" w:rsidP="00CC2633">
      <w:pPr>
        <w:ind w:firstLine="567"/>
        <w:jc w:val="both"/>
      </w:pPr>
      <w:r w:rsidRPr="00CC2633">
        <w:rPr>
          <w:b/>
        </w:rPr>
        <w:t xml:space="preserve">9. </w:t>
      </w:r>
      <w:r w:rsidRPr="00CC2633">
        <w:t>Основы управления подготовкой юных спортсменов./ Под общ.ред. М.Я. Набатниковой. – М. 2000.</w:t>
      </w:r>
    </w:p>
    <w:p w:rsidR="00CC2633" w:rsidRPr="00CC2633" w:rsidRDefault="00CC2633" w:rsidP="00CC2633">
      <w:pPr>
        <w:ind w:firstLine="567"/>
        <w:jc w:val="both"/>
        <w:rPr>
          <w:bCs/>
          <w:spacing w:val="-2"/>
        </w:rPr>
      </w:pPr>
      <w:r w:rsidRPr="00CC2633">
        <w:rPr>
          <w:b/>
        </w:rPr>
        <w:t>10.</w:t>
      </w:r>
      <w:r w:rsidRPr="00CC2633">
        <w:rPr>
          <w:bCs/>
          <w:spacing w:val="-2"/>
        </w:rPr>
        <w:t xml:space="preserve"> Травин,  Ю.Г.  Организация  и  методика  занятий  легкой  атлетикой  с детьми,  подростками,  юношами  и  девушками  /  Ю.Г.  Травин.  –  М.: Физкультура и спорт, 1999</w:t>
      </w:r>
    </w:p>
    <w:p w:rsidR="00CC2633" w:rsidRPr="00CC2633" w:rsidRDefault="00CC2633" w:rsidP="00CC2633">
      <w:pPr>
        <w:ind w:firstLine="567"/>
        <w:jc w:val="both"/>
        <w:rPr>
          <w:b/>
        </w:rPr>
      </w:pPr>
      <w:r w:rsidRPr="00CC2633">
        <w:rPr>
          <w:b/>
        </w:rPr>
        <w:t>11.</w:t>
      </w:r>
      <w:r w:rsidRPr="00CC2633">
        <w:t xml:space="preserve"> Потапкина Г.В. (под редакцией Квитова А.Н.). Нормативно-правовое и методическое обеспечение  деятельности спортивных школ: охрана труда и безопасность занятий физической культурой и спортом: методические рекомендации. Тюмень: Областная специализированная детско-юношеская спортивная школа олимпийского резерва, 2010. 70 с.</w:t>
      </w:r>
      <w:r w:rsidRPr="00CC2633">
        <w:rPr>
          <w:b/>
        </w:rPr>
        <w:t>.</w:t>
      </w:r>
    </w:p>
    <w:p w:rsidR="00CC2633" w:rsidRPr="00CC2633" w:rsidRDefault="00CC2633" w:rsidP="00CC2633">
      <w:pPr>
        <w:ind w:firstLine="567"/>
        <w:jc w:val="both"/>
      </w:pPr>
      <w:r w:rsidRPr="00CC2633">
        <w:rPr>
          <w:b/>
        </w:rPr>
        <w:t>12</w:t>
      </w:r>
      <w:r w:rsidRPr="00CC2633">
        <w:t>.ПьянзинА.И. Спортивная подготовка легкоатлетов-прыгунов «Теория и практика физической культуры» Москва, 2004</w:t>
      </w:r>
    </w:p>
    <w:p w:rsidR="00CC2633" w:rsidRPr="00CC2633" w:rsidRDefault="00CC2633" w:rsidP="00CC2633">
      <w:pPr>
        <w:ind w:firstLine="567"/>
        <w:jc w:val="both"/>
      </w:pPr>
      <w:r w:rsidRPr="00CC2633">
        <w:rPr>
          <w:b/>
        </w:rPr>
        <w:t>13.</w:t>
      </w:r>
      <w:r w:rsidRPr="00CC2633">
        <w:t>Туризм и краеведение. Программы для системы дополнительного образования детей (под ред. Константинова Ю.С.). М.: Советский спорт, 2005.</w:t>
      </w:r>
    </w:p>
    <w:p w:rsidR="00CC2633" w:rsidRPr="00CC2633" w:rsidRDefault="00CC2633" w:rsidP="00CC2633">
      <w:pPr>
        <w:ind w:firstLine="567"/>
        <w:jc w:val="both"/>
      </w:pPr>
      <w:r w:rsidRPr="00CC2633">
        <w:t xml:space="preserve"> </w:t>
      </w:r>
      <w:r w:rsidRPr="00CC2633">
        <w:rPr>
          <w:b/>
        </w:rPr>
        <w:t>14</w:t>
      </w:r>
      <w:r w:rsidRPr="00CC2633">
        <w:t>.Селуянов В.Н. Подготовка бегуна на средние дистанции «ТВТ Дивизион» Москва, 2007</w:t>
      </w:r>
    </w:p>
    <w:p w:rsidR="00CC2633" w:rsidRPr="00CC2633" w:rsidRDefault="00CC2633" w:rsidP="00CC2633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</w:pPr>
      <w:r w:rsidRPr="00CC2633">
        <w:rPr>
          <w:b/>
        </w:rPr>
        <w:t>1</w:t>
      </w:r>
      <w:r>
        <w:rPr>
          <w:b/>
        </w:rPr>
        <w:t>5</w:t>
      </w:r>
      <w:r w:rsidRPr="00CC2633">
        <w:rPr>
          <w:b/>
        </w:rPr>
        <w:t>.</w:t>
      </w:r>
      <w:r w:rsidRPr="00CC2633">
        <w:t xml:space="preserve">Никитушкин В.Г. Теория и методика юношеского спорта: учебник. – М.: Физическая культура, 2010. </w:t>
      </w:r>
    </w:p>
    <w:p w:rsidR="00075010" w:rsidRDefault="00CC2633" w:rsidP="00CC2633">
      <w:pPr>
        <w:autoSpaceDE w:val="0"/>
        <w:autoSpaceDN w:val="0"/>
        <w:adjustRightInd w:val="0"/>
        <w:ind w:firstLine="567"/>
        <w:jc w:val="both"/>
      </w:pPr>
      <w:r w:rsidRPr="00CC2633">
        <w:rPr>
          <w:b/>
        </w:rPr>
        <w:t>1</w:t>
      </w:r>
      <w:r>
        <w:rPr>
          <w:b/>
        </w:rPr>
        <w:t>6</w:t>
      </w:r>
      <w:r w:rsidRPr="00CC2633">
        <w:rPr>
          <w:b/>
        </w:rPr>
        <w:t>.</w:t>
      </w:r>
      <w:r w:rsidRPr="00CC2633">
        <w:t xml:space="preserve"> Ярошенко В.В. Туристический клуб школьников. М.: ТЦ Сфера, 2004.</w:t>
      </w: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Default="00ED205E" w:rsidP="00CC2633">
      <w:pPr>
        <w:autoSpaceDE w:val="0"/>
        <w:autoSpaceDN w:val="0"/>
        <w:adjustRightInd w:val="0"/>
        <w:ind w:firstLine="567"/>
        <w:jc w:val="both"/>
      </w:pPr>
    </w:p>
    <w:p w:rsidR="00ED205E" w:rsidRPr="00CC2633" w:rsidRDefault="00ED205E" w:rsidP="00CC2633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</w:p>
    <w:p w:rsidR="00CC2633" w:rsidRDefault="00075010" w:rsidP="00075010">
      <w:pPr>
        <w:jc w:val="right"/>
        <w:rPr>
          <w:b/>
        </w:rPr>
      </w:pPr>
      <w:r w:rsidRPr="00C60FAE">
        <w:rPr>
          <w:b/>
        </w:rPr>
        <w:lastRenderedPageBreak/>
        <w:t>Календарно-учебный график</w:t>
      </w:r>
    </w:p>
    <w:p w:rsidR="00075010" w:rsidRPr="00C60FAE" w:rsidRDefault="00075010" w:rsidP="00075010">
      <w:pPr>
        <w:jc w:val="right"/>
        <w:rPr>
          <w:b/>
        </w:rPr>
      </w:pPr>
      <w:r w:rsidRPr="00C60FAE">
        <w:rPr>
          <w:b/>
        </w:rPr>
        <w:t xml:space="preserve"> </w:t>
      </w:r>
    </w:p>
    <w:tbl>
      <w:tblPr>
        <w:tblW w:w="5574" w:type="pct"/>
        <w:tblInd w:w="-9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0"/>
        <w:gridCol w:w="5982"/>
        <w:gridCol w:w="917"/>
        <w:gridCol w:w="1619"/>
        <w:gridCol w:w="1488"/>
      </w:tblGrid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jc w:val="center"/>
              <w:rPr>
                <w:color w:val="000000"/>
              </w:rPr>
            </w:pPr>
            <w:r w:rsidRPr="00C60FAE">
              <w:rPr>
                <w:b/>
                <w:bCs/>
                <w:color w:val="000000"/>
              </w:rPr>
              <w:t>№</w:t>
            </w:r>
          </w:p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b/>
                <w:bCs/>
                <w:color w:val="000000"/>
              </w:rPr>
              <w:t>п/п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b/>
                <w:bCs/>
                <w:color w:val="000000"/>
              </w:rPr>
              <w:t>Тема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jc w:val="center"/>
              <w:rPr>
                <w:color w:val="000000"/>
              </w:rPr>
            </w:pPr>
            <w:r w:rsidRPr="00C60FAE">
              <w:rPr>
                <w:b/>
                <w:bCs/>
                <w:color w:val="000000"/>
              </w:rPr>
              <w:t>Кол-во</w:t>
            </w:r>
          </w:p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b/>
                <w:bCs/>
                <w:color w:val="000000"/>
              </w:rPr>
              <w:t>часов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b/>
                <w:bCs/>
                <w:color w:val="000000"/>
              </w:rPr>
              <w:t>Форма проведения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Дата проведения</w:t>
            </w: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Требования техники безопасности на занятиях внеурочной деятельностью. Бег с ускорением от 30 до 40 м. Эстафетный бег.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 тренировка, соревнования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Подготовка к занятиям физической культурой. Техника высокого старта, стартового разгона, финиширования. Бег с ускорением от 30 до 60 м.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 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Стартовый контроль.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соревнования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4.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Бег в равномерном темпе от 5 до 7 минут. Техника метания малого мяча на дальность. Метание малого мяча на дальность в коридор 5-6 м.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5.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История появления ВФСК «ГТО». Челночный бег 3*10 м. Метание мяча в горизонтальную и вертикальную цель с 6-8 м.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</w:t>
            </w:r>
          </w:p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6.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Прыжки через препятствия. Прыжок в длину с места. Метание мяча в горизонтальную и вертикальную цель с 6-8 м. Прыжки на скакалке до 3 минут.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7.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Требования техники безопасности на занятиях по стрельбе. Стрельба из пневматической винтовки.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 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8.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Бег в равномерном темпе от 5 до 7 минут. Упражнения для развития силы. Упражнения для развития гибкости.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9.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Бег в равномерном темпе 7 минут. Челночный бег 3*10 м. Эстафеты.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тренировка,</w:t>
            </w:r>
          </w:p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соревнования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10.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Физическая подготовка. Поднимание туловища в положении лёжа за 30 секунд, поднимание ног в висе на гимнастической стенке. Броски набивных мячей 1 кг.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 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11.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Требования техники безопасности на занятиях по стрельбе. Стрельба из пневматической винтовки.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 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12.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Бег в равномерном темпе от 5 до 7 минут. Упражнения для развития силы. Упражнения для развития гибкости.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13.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Первая помощь при травмах во время занятий физической культурой и спортом. Эстафеты.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 соревнования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14.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Требования техники безопасности на занятиях лыжной подготовкой. Техника выполнения лыжных ходов.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 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15.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Техника выполнения лыжных ходов, спусков, торможений и подъёмов. Бег на лыжах от 3 до 5 км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16.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Промежуточный контроль.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соревнования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17.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Эстафеты на лыжах.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соревнования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18.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Участие в Зимнем фестивале ГТО.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соревнования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19.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Техника выполнения лыжных ходов, спусков, торможений и подъёмов. Бег на лыжах от 3 до 5 км.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20.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 xml:space="preserve">Подбор упражнений и составление индивидуальных комплексов для утренней гимнастики. Метание мяча в </w:t>
            </w:r>
            <w:r w:rsidRPr="00C60FAE">
              <w:rPr>
                <w:color w:val="000000"/>
              </w:rPr>
              <w:lastRenderedPageBreak/>
              <w:t>горизонтальную и вертикальную цель с 6-8 м.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lastRenderedPageBreak/>
              <w:t>2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 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lastRenderedPageBreak/>
              <w:t>21.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Бег в равномерном темпе от 5 до 7 минут. Упражнения для развития силы. Упражнения для развития гибкости.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22.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Требования техники безопасности на занятиях по стрельбе. Стрельба из пневматической винтовки.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лекция, 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23.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Прыжки через препятствия. Прыжок в длину с места. Метание мяча в горизонтальную и вертикальную цель с 6-8 м. Прыжки на скакалке до 3 минут.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24.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Бег в равномерном темпе от 5 до 7 минут. Бег с ускорением от 30 до 40 м. Эстафетный бег.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тренировка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25.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Итоговый контроль.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соревнования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26.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both"/>
              <w:rPr>
                <w:color w:val="000000"/>
              </w:rPr>
            </w:pPr>
            <w:r w:rsidRPr="00C60FAE">
              <w:rPr>
                <w:color w:val="000000"/>
              </w:rPr>
              <w:t>Участие в Летнем фестивале ГТО.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соревнования</w:t>
            </w: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177DB7" w:rsidRPr="00C60FAE" w:rsidTr="00177DB7">
        <w:tc>
          <w:tcPr>
            <w:tcW w:w="309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right"/>
              <w:rPr>
                <w:color w:val="000000"/>
              </w:rPr>
            </w:pPr>
            <w:r w:rsidRPr="00C60FAE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4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spacing w:line="0" w:lineRule="atLeast"/>
              <w:jc w:val="center"/>
              <w:rPr>
                <w:color w:val="000000"/>
              </w:rPr>
            </w:pPr>
            <w:r w:rsidRPr="00C60FAE">
              <w:rPr>
                <w:color w:val="000000"/>
              </w:rPr>
              <w:t>68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7DB7" w:rsidRPr="00C60FAE" w:rsidRDefault="00177DB7" w:rsidP="006105F8">
            <w:pPr>
              <w:rPr>
                <w:color w:val="666666"/>
              </w:rPr>
            </w:pPr>
          </w:p>
        </w:tc>
        <w:tc>
          <w:tcPr>
            <w:tcW w:w="7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77DB7" w:rsidRPr="00C60FAE" w:rsidRDefault="00177DB7" w:rsidP="006105F8">
            <w:pPr>
              <w:rPr>
                <w:color w:val="666666"/>
              </w:rPr>
            </w:pPr>
          </w:p>
        </w:tc>
      </w:tr>
    </w:tbl>
    <w:p w:rsidR="00C426DD" w:rsidRPr="00C60FAE" w:rsidRDefault="00C426DD" w:rsidP="00C426DD">
      <w:pPr>
        <w:pStyle w:val="ac"/>
        <w:tabs>
          <w:tab w:val="left" w:pos="4320"/>
        </w:tabs>
        <w:ind w:left="0" w:firstLine="0"/>
        <w:jc w:val="center"/>
        <w:rPr>
          <w:b/>
          <w:bCs/>
          <w:sz w:val="24"/>
          <w:szCs w:val="24"/>
        </w:rPr>
      </w:pPr>
    </w:p>
    <w:p w:rsidR="00C426DD" w:rsidRPr="00C60FAE" w:rsidRDefault="00C426DD" w:rsidP="00C426DD">
      <w:pPr>
        <w:shd w:val="clear" w:color="auto" w:fill="FFFFFF"/>
        <w:rPr>
          <w:color w:val="000000"/>
        </w:rPr>
      </w:pPr>
    </w:p>
    <w:p w:rsidR="00C426DD" w:rsidRPr="00C60FAE" w:rsidRDefault="00C426DD" w:rsidP="00C426DD">
      <w:pPr>
        <w:shd w:val="clear" w:color="auto" w:fill="FFFFFF"/>
        <w:jc w:val="center"/>
        <w:rPr>
          <w:b/>
          <w:bCs/>
          <w:color w:val="000000"/>
        </w:rPr>
      </w:pPr>
      <w:bookmarkStart w:id="0" w:name="1"/>
      <w:bookmarkStart w:id="1" w:name="a9fe4f993463d9501270b40f3bf161440331f9b0"/>
      <w:bookmarkEnd w:id="0"/>
      <w:bookmarkEnd w:id="1"/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jc w:val="center"/>
        <w:rPr>
          <w:b/>
          <w:bCs/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jc w:val="center"/>
        <w:rPr>
          <w:b/>
          <w:bCs/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jc w:val="center"/>
        <w:rPr>
          <w:b/>
          <w:bCs/>
          <w:sz w:val="24"/>
          <w:szCs w:val="24"/>
        </w:rPr>
      </w:pPr>
    </w:p>
    <w:p w:rsidR="0015282E" w:rsidRPr="00C60FAE" w:rsidRDefault="0015282E" w:rsidP="00C426DD">
      <w:pPr>
        <w:pStyle w:val="ac"/>
        <w:tabs>
          <w:tab w:val="left" w:pos="4320"/>
        </w:tabs>
        <w:ind w:left="0" w:firstLine="0"/>
        <w:jc w:val="center"/>
        <w:rPr>
          <w:b/>
          <w:bCs/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jc w:val="center"/>
        <w:rPr>
          <w:b/>
          <w:bCs/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rPr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rPr>
          <w:b/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rPr>
          <w:b/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rPr>
          <w:b/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rPr>
          <w:b/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ind w:left="0" w:firstLine="0"/>
        <w:rPr>
          <w:b/>
          <w:sz w:val="24"/>
          <w:szCs w:val="24"/>
        </w:rPr>
      </w:pPr>
    </w:p>
    <w:p w:rsidR="00C426DD" w:rsidRPr="00C60FAE" w:rsidRDefault="00C426DD" w:rsidP="00C426DD">
      <w:pPr>
        <w:pStyle w:val="ac"/>
        <w:tabs>
          <w:tab w:val="left" w:pos="4320"/>
        </w:tabs>
        <w:spacing w:after="120"/>
        <w:ind w:left="0" w:firstLine="0"/>
        <w:rPr>
          <w:b/>
          <w:sz w:val="24"/>
          <w:szCs w:val="24"/>
        </w:rPr>
      </w:pPr>
    </w:p>
    <w:p w:rsidR="00C426DD" w:rsidRPr="00C60FAE" w:rsidRDefault="00C426DD" w:rsidP="00C426DD">
      <w:pPr>
        <w:jc w:val="both"/>
        <w:rPr>
          <w:b/>
          <w:bCs/>
          <w:color w:val="323232"/>
          <w:spacing w:val="-1"/>
        </w:rPr>
      </w:pPr>
    </w:p>
    <w:p w:rsidR="00C426DD" w:rsidRPr="00C60FAE" w:rsidRDefault="00C426DD" w:rsidP="00C426DD">
      <w:pPr>
        <w:jc w:val="both"/>
        <w:rPr>
          <w:b/>
          <w:bCs/>
          <w:color w:val="323232"/>
          <w:spacing w:val="-1"/>
        </w:rPr>
      </w:pPr>
    </w:p>
    <w:p w:rsidR="00C426DD" w:rsidRPr="00C60FAE" w:rsidRDefault="00C426DD" w:rsidP="00C426DD">
      <w:pPr>
        <w:jc w:val="both"/>
      </w:pPr>
    </w:p>
    <w:p w:rsidR="00C426DD" w:rsidRPr="00C60FAE" w:rsidRDefault="00C426DD" w:rsidP="00C426DD">
      <w:pPr>
        <w:jc w:val="both"/>
      </w:pPr>
    </w:p>
    <w:p w:rsidR="008C64AD" w:rsidRPr="00C60FAE" w:rsidRDefault="008C64AD"/>
    <w:p w:rsidR="004B735D" w:rsidRPr="00C60FAE" w:rsidRDefault="004B735D"/>
    <w:sectPr w:rsidR="004B735D" w:rsidRPr="00C60FAE" w:rsidSect="00C426DD">
      <w:footerReference w:type="even" r:id="rId8"/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0BDE" w:rsidRDefault="00D20BDE">
      <w:r>
        <w:separator/>
      </w:r>
    </w:p>
  </w:endnote>
  <w:endnote w:type="continuationSeparator" w:id="1">
    <w:p w:rsidR="00D20BDE" w:rsidRDefault="00D20B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BDE" w:rsidRDefault="0059303A" w:rsidP="00C426DD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D20BDE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20BDE" w:rsidRDefault="00D20BDE" w:rsidP="00C426DD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BDE" w:rsidRDefault="0059303A" w:rsidP="00C426DD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D20BDE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D37FF8">
      <w:rPr>
        <w:rStyle w:val="ae"/>
        <w:noProof/>
      </w:rPr>
      <w:t>4</w:t>
    </w:r>
    <w:r>
      <w:rPr>
        <w:rStyle w:val="ae"/>
      </w:rPr>
      <w:fldChar w:fldCharType="end"/>
    </w:r>
  </w:p>
  <w:p w:rsidR="00D20BDE" w:rsidRDefault="00D20BDE" w:rsidP="00C426D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0BDE" w:rsidRDefault="00D20BDE">
      <w:r>
        <w:separator/>
      </w:r>
    </w:p>
  </w:footnote>
  <w:footnote w:type="continuationSeparator" w:id="1">
    <w:p w:rsidR="00D20BDE" w:rsidRDefault="00D20B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94EE7"/>
    <w:multiLevelType w:val="hybridMultilevel"/>
    <w:tmpl w:val="6A7A62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5D4EA6"/>
    <w:multiLevelType w:val="multilevel"/>
    <w:tmpl w:val="FB9E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5275EF"/>
    <w:multiLevelType w:val="multilevel"/>
    <w:tmpl w:val="660EC0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F2764B4"/>
    <w:multiLevelType w:val="hybridMultilevel"/>
    <w:tmpl w:val="310847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4C4DD4"/>
    <w:multiLevelType w:val="multilevel"/>
    <w:tmpl w:val="1554B9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1335FD8"/>
    <w:multiLevelType w:val="multilevel"/>
    <w:tmpl w:val="672EB3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9920031"/>
    <w:multiLevelType w:val="hybridMultilevel"/>
    <w:tmpl w:val="9516F62A"/>
    <w:lvl w:ilvl="0" w:tplc="C2F6096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6F50CB"/>
    <w:multiLevelType w:val="multilevel"/>
    <w:tmpl w:val="89167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3833B1"/>
    <w:multiLevelType w:val="multilevel"/>
    <w:tmpl w:val="742C58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8D167BB"/>
    <w:multiLevelType w:val="multilevel"/>
    <w:tmpl w:val="6298E4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28113CB"/>
    <w:multiLevelType w:val="hybridMultilevel"/>
    <w:tmpl w:val="AF26DA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60856C2"/>
    <w:multiLevelType w:val="multilevel"/>
    <w:tmpl w:val="2542D204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537E87"/>
    <w:multiLevelType w:val="multilevel"/>
    <w:tmpl w:val="B448C3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B9734BD"/>
    <w:multiLevelType w:val="multilevel"/>
    <w:tmpl w:val="F28459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228190C"/>
    <w:multiLevelType w:val="multilevel"/>
    <w:tmpl w:val="1A5CA4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86025A4"/>
    <w:multiLevelType w:val="hybridMultilevel"/>
    <w:tmpl w:val="8A463BC8"/>
    <w:lvl w:ilvl="0" w:tplc="EBCED75C">
      <w:start w:val="1"/>
      <w:numFmt w:val="decimal"/>
      <w:lvlText w:val="%1."/>
      <w:lvlJc w:val="left"/>
      <w:pPr>
        <w:tabs>
          <w:tab w:val="num" w:pos="1080"/>
        </w:tabs>
        <w:ind w:left="1080" w:hanging="7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6">
    <w:nsid w:val="5D80527F"/>
    <w:multiLevelType w:val="hybridMultilevel"/>
    <w:tmpl w:val="10669A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557528"/>
    <w:multiLevelType w:val="multilevel"/>
    <w:tmpl w:val="B4BC3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62652C4"/>
    <w:multiLevelType w:val="multilevel"/>
    <w:tmpl w:val="ED76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625A86"/>
    <w:multiLevelType w:val="hybridMultilevel"/>
    <w:tmpl w:val="356CFD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8E37A16"/>
    <w:multiLevelType w:val="hybridMultilevel"/>
    <w:tmpl w:val="07DCE5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5"/>
  </w:num>
  <w:num w:numId="4">
    <w:abstractNumId w:val="19"/>
  </w:num>
  <w:num w:numId="5">
    <w:abstractNumId w:val="3"/>
  </w:num>
  <w:num w:numId="6">
    <w:abstractNumId w:val="17"/>
  </w:num>
  <w:num w:numId="7">
    <w:abstractNumId w:val="8"/>
  </w:num>
  <w:num w:numId="8">
    <w:abstractNumId w:val="13"/>
  </w:num>
  <w:num w:numId="9">
    <w:abstractNumId w:val="12"/>
  </w:num>
  <w:num w:numId="10">
    <w:abstractNumId w:val="9"/>
  </w:num>
  <w:num w:numId="11">
    <w:abstractNumId w:val="14"/>
  </w:num>
  <w:num w:numId="12">
    <w:abstractNumId w:val="4"/>
  </w:num>
  <w:num w:numId="13">
    <w:abstractNumId w:val="2"/>
  </w:num>
  <w:num w:numId="14">
    <w:abstractNumId w:val="5"/>
  </w:num>
  <w:num w:numId="15">
    <w:abstractNumId w:val="0"/>
  </w:num>
  <w:num w:numId="16">
    <w:abstractNumId w:val="11"/>
  </w:num>
  <w:num w:numId="17">
    <w:abstractNumId w:val="16"/>
  </w:num>
  <w:num w:numId="18">
    <w:abstractNumId w:val="7"/>
  </w:num>
  <w:num w:numId="19">
    <w:abstractNumId w:val="1"/>
  </w:num>
  <w:num w:numId="20">
    <w:abstractNumId w:val="18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1988"/>
    <w:rsid w:val="00075010"/>
    <w:rsid w:val="000D6D7A"/>
    <w:rsid w:val="0015282E"/>
    <w:rsid w:val="00177DB7"/>
    <w:rsid w:val="00195151"/>
    <w:rsid w:val="00224514"/>
    <w:rsid w:val="00291189"/>
    <w:rsid w:val="00333B8F"/>
    <w:rsid w:val="003D1098"/>
    <w:rsid w:val="00491988"/>
    <w:rsid w:val="004B735D"/>
    <w:rsid w:val="004E10A6"/>
    <w:rsid w:val="0059303A"/>
    <w:rsid w:val="006F3A94"/>
    <w:rsid w:val="007375F0"/>
    <w:rsid w:val="00747936"/>
    <w:rsid w:val="00844596"/>
    <w:rsid w:val="008C64AD"/>
    <w:rsid w:val="008E48B1"/>
    <w:rsid w:val="009413F8"/>
    <w:rsid w:val="00A05AF0"/>
    <w:rsid w:val="00A55B60"/>
    <w:rsid w:val="00B24754"/>
    <w:rsid w:val="00B26DB2"/>
    <w:rsid w:val="00B3733D"/>
    <w:rsid w:val="00B9103C"/>
    <w:rsid w:val="00C426DD"/>
    <w:rsid w:val="00C60FAE"/>
    <w:rsid w:val="00CB7B67"/>
    <w:rsid w:val="00CC2633"/>
    <w:rsid w:val="00CE5198"/>
    <w:rsid w:val="00D20BDE"/>
    <w:rsid w:val="00D37FF8"/>
    <w:rsid w:val="00D90A90"/>
    <w:rsid w:val="00ED205E"/>
    <w:rsid w:val="00F07B4B"/>
    <w:rsid w:val="00F201BF"/>
    <w:rsid w:val="00F31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6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6DD"/>
    <w:pPr>
      <w:ind w:left="720"/>
      <w:contextualSpacing/>
    </w:pPr>
  </w:style>
  <w:style w:type="character" w:customStyle="1" w:styleId="a4">
    <w:name w:val="Текст выноски Знак"/>
    <w:basedOn w:val="a0"/>
    <w:link w:val="a5"/>
    <w:uiPriority w:val="99"/>
    <w:semiHidden/>
    <w:rsid w:val="00C426DD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Balloon Text"/>
    <w:basedOn w:val="a"/>
    <w:link w:val="a4"/>
    <w:uiPriority w:val="99"/>
    <w:semiHidden/>
    <w:rsid w:val="00C426DD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C42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C426D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2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C426D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26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rsid w:val="00C426DD"/>
    <w:pPr>
      <w:ind w:left="5760" w:firstLine="720"/>
      <w:jc w:val="both"/>
    </w:pPr>
    <w:rPr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rsid w:val="00C426D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page number"/>
    <w:uiPriority w:val="99"/>
    <w:rsid w:val="00C426DD"/>
    <w:rPr>
      <w:rFonts w:cs="Times New Roman"/>
    </w:rPr>
  </w:style>
  <w:style w:type="paragraph" w:styleId="af">
    <w:name w:val="Normal (Web)"/>
    <w:basedOn w:val="a"/>
    <w:unhideWhenUsed/>
    <w:rsid w:val="00C426DD"/>
    <w:pPr>
      <w:spacing w:before="100" w:beforeAutospacing="1" w:after="100" w:afterAutospacing="1"/>
    </w:pPr>
  </w:style>
  <w:style w:type="character" w:customStyle="1" w:styleId="a7">
    <w:name w:val="Без интервала Знак"/>
    <w:link w:val="a6"/>
    <w:uiPriority w:val="99"/>
    <w:rsid w:val="007479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747936"/>
    <w:rPr>
      <w:rFonts w:ascii="Bookman Old Style" w:eastAsia="Bookman Old Style" w:hAnsi="Bookman Old Style" w:cs="Bookman Old Style"/>
      <w:sz w:val="20"/>
      <w:szCs w:val="20"/>
      <w:shd w:val="clear" w:color="auto" w:fill="FFFFFF"/>
    </w:rPr>
  </w:style>
  <w:style w:type="character" w:customStyle="1" w:styleId="21">
    <w:name w:val="Основной текст (2) + Курсив"/>
    <w:basedOn w:val="2"/>
    <w:rsid w:val="00747936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47936"/>
    <w:pPr>
      <w:widowControl w:val="0"/>
      <w:shd w:val="clear" w:color="auto" w:fill="FFFFFF"/>
      <w:spacing w:line="230" w:lineRule="exact"/>
      <w:jc w:val="both"/>
    </w:pPr>
    <w:rPr>
      <w:rFonts w:ascii="Bookman Old Style" w:eastAsia="Bookman Old Style" w:hAnsi="Bookman Old Style" w:cs="Bookman Old Style"/>
      <w:sz w:val="20"/>
      <w:szCs w:val="20"/>
      <w:lang w:eastAsia="en-US"/>
    </w:rPr>
  </w:style>
  <w:style w:type="character" w:customStyle="1" w:styleId="2Arial">
    <w:name w:val="Основной текст (2) + Arial;Полужирный"/>
    <w:basedOn w:val="2"/>
    <w:rsid w:val="00747936"/>
    <w:rPr>
      <w:rFonts w:ascii="Arial" w:eastAsia="Arial" w:hAnsi="Arial" w:cs="Arial"/>
      <w:b/>
      <w:bCs/>
      <w:color w:val="000000"/>
      <w:spacing w:val="0"/>
      <w:w w:val="100"/>
      <w:position w:val="0"/>
      <w:lang w:val="ru-RU" w:eastAsia="ru-RU" w:bidi="ru-RU"/>
    </w:rPr>
  </w:style>
  <w:style w:type="table" w:styleId="af0">
    <w:name w:val="Table Grid"/>
    <w:basedOn w:val="a1"/>
    <w:uiPriority w:val="59"/>
    <w:rsid w:val="00177D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3264</Words>
  <Characters>18610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1</cp:lastModifiedBy>
  <cp:revision>3</cp:revision>
  <dcterms:created xsi:type="dcterms:W3CDTF">2021-03-10T13:29:00Z</dcterms:created>
  <dcterms:modified xsi:type="dcterms:W3CDTF">2021-03-10T13:53:00Z</dcterms:modified>
</cp:coreProperties>
</file>