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0" w:rsidRPr="001173A2" w:rsidRDefault="008601EF" w:rsidP="00954B20">
      <w:pPr>
        <w:numPr>
          <w:ilvl w:val="0"/>
          <w:numId w:val="1"/>
        </w:num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73A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«Русский язык» в 1</w:t>
      </w:r>
      <w:r w:rsidR="00F916BA">
        <w:rPr>
          <w:rFonts w:ascii="Times New Roman" w:eastAsia="Calibri" w:hAnsi="Times New Roman" w:cs="Times New Roman"/>
          <w:b/>
          <w:sz w:val="24"/>
          <w:szCs w:val="24"/>
        </w:rPr>
        <w:t>0-1</w:t>
      </w:r>
      <w:r w:rsidRPr="001173A2">
        <w:rPr>
          <w:rFonts w:ascii="Times New Roman" w:eastAsia="Calibri" w:hAnsi="Times New Roman" w:cs="Times New Roman"/>
          <w:b/>
          <w:sz w:val="24"/>
          <w:szCs w:val="24"/>
        </w:rPr>
        <w:t>1 классе по программе Н.Г. Гольцовой: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1173A2">
        <w:rPr>
          <w:b/>
          <w:color w:val="000000"/>
          <w:u w:val="single"/>
        </w:rPr>
        <w:t>Личностные результаты: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В сфере отношений обучающихся к себе, к своему здоровью, к познанию себя: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В сфере отношений обучающихся к России как к Родине (Отечеству):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•воспитание уважения к культуре, языкам, традициям и обычаям народов, проживающих в Российской Федерации.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В сфере отношений обучающихся к закону, государству и к гражданскому обществу: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gramStart"/>
      <w:r w:rsidRPr="001173A2">
        <w:rPr>
          <w:color w:val="000000"/>
        </w:rPr>
        <w:t>•гражданственность,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 w:rsidRPr="001173A2">
        <w:rPr>
          <w:color w:val="000000"/>
        </w:rPr>
        <w:t xml:space="preserve"> •</w:t>
      </w:r>
      <w:proofErr w:type="gramStart"/>
      <w:r w:rsidRPr="001173A2">
        <w:rPr>
          <w:color w:val="000000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lastRenderedPageBreak/>
        <w:t xml:space="preserve">• готовность </w:t>
      </w:r>
      <w:proofErr w:type="gramStart"/>
      <w:r w:rsidRPr="001173A2">
        <w:rPr>
          <w:color w:val="000000"/>
        </w:rPr>
        <w:t>обучающихся</w:t>
      </w:r>
      <w:proofErr w:type="gramEnd"/>
      <w:r w:rsidRPr="001173A2">
        <w:rPr>
          <w:color w:val="000000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В сфере отношений обучающихся с окружающими людьми: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•принятие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 xml:space="preserve">•способность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В сфере отношений обучающихся к окружающему миру, живой природе, художественной культуре: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эколого-направлен-ной деятельности;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 xml:space="preserve">• </w:t>
      </w:r>
      <w:proofErr w:type="gramStart"/>
      <w:r w:rsidRPr="001173A2">
        <w:rPr>
          <w:color w:val="000000"/>
        </w:rPr>
        <w:t>эстетическое</w:t>
      </w:r>
      <w:proofErr w:type="gramEnd"/>
      <w:r w:rsidRPr="001173A2">
        <w:rPr>
          <w:color w:val="000000"/>
        </w:rPr>
        <w:t xml:space="preserve"> отношения к миру, готовность к эстетическому обустройству собственного быта.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В сфере отношений обучающихся к семье и родителям, в том числе подготовка к семейной жизни: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 ответственное отношение к созданию семьи на основе осознанного принятия ценностей семейной жизни;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 xml:space="preserve">• положительный образ семьи, родительства (отцовства и материнства), интериоризация традиционных семейных ценностей. 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 xml:space="preserve">В сфере отношения обучающихся к труду, в сфере социально-экономических отношений: 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 уважение ко всем формам собственности, готовность к защите своей собственности;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 осознанный выбор будущей профессии как путь и способ реализации собственных жизненных планов;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>• готовность к самообслуживанию, включая обучение и выполнение домашних обязанностей.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1173A2">
        <w:rPr>
          <w:color w:val="000000"/>
        </w:rPr>
        <w:t>обучающихся</w:t>
      </w:r>
      <w:proofErr w:type="gramEnd"/>
      <w:r w:rsidRPr="001173A2">
        <w:rPr>
          <w:color w:val="000000"/>
        </w:rPr>
        <w:t>: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</w:rPr>
        <w:lastRenderedPageBreak/>
        <w:t xml:space="preserve">• физическое, эмоционально-психологическое, социальное благополучие </w:t>
      </w:r>
      <w:proofErr w:type="gramStart"/>
      <w:r w:rsidRPr="001173A2">
        <w:rPr>
          <w:color w:val="000000"/>
        </w:rPr>
        <w:t>обучающихся</w:t>
      </w:r>
      <w:proofErr w:type="gramEnd"/>
      <w:r w:rsidRPr="001173A2">
        <w:rPr>
          <w:color w:val="000000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b/>
          <w:color w:val="000000"/>
          <w:u w:val="single"/>
        </w:rPr>
        <w:t>Метапредметные результаты</w:t>
      </w:r>
      <w:r w:rsidRPr="001173A2">
        <w:rPr>
          <w:color w:val="000000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  <w:u w:val="single"/>
        </w:rPr>
        <w:t>Регулятивные УУД:</w:t>
      </w:r>
      <w:r w:rsidRPr="001173A2">
        <w:rPr>
          <w:color w:val="000000"/>
        </w:rPr>
        <w:t xml:space="preserve"> 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 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  <w:u w:val="single"/>
        </w:rPr>
        <w:t xml:space="preserve">Познавательные УУД: </w:t>
      </w:r>
      <w:r w:rsidRPr="001173A2">
        <w:rPr>
          <w:color w:val="000000"/>
        </w:rPr>
        <w:t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3A55BE" w:rsidRPr="001173A2" w:rsidRDefault="003A55BE" w:rsidP="00CD021D">
      <w:pPr>
        <w:pStyle w:val="a6"/>
        <w:spacing w:before="0" w:beforeAutospacing="0" w:after="0" w:afterAutospacing="0"/>
        <w:jc w:val="both"/>
        <w:rPr>
          <w:color w:val="000000"/>
        </w:rPr>
      </w:pPr>
      <w:r w:rsidRPr="001173A2">
        <w:rPr>
          <w:color w:val="000000"/>
          <w:u w:val="single"/>
        </w:rPr>
        <w:t>Коммуникативные УУД:</w:t>
      </w:r>
      <w:r w:rsidRPr="001173A2">
        <w:rPr>
          <w:color w:val="000000"/>
        </w:rPr>
        <w:t xml:space="preserve"> выпускник научится осуществлять деловую коммуникацию как со сверстниками, так и </w:t>
      </w:r>
      <w:proofErr w:type="gramStart"/>
      <w:r w:rsidRPr="001173A2">
        <w:rPr>
          <w:color w:val="000000"/>
        </w:rPr>
        <w:t>со</w:t>
      </w:r>
      <w:proofErr w:type="gramEnd"/>
      <w:r w:rsidRPr="001173A2">
        <w:rPr>
          <w:color w:val="000000"/>
        </w:rPr>
        <w:t xml:space="preserve">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E3FA7" w:rsidRPr="001173A2" w:rsidRDefault="003A55BE" w:rsidP="00CD021D">
      <w:pPr>
        <w:pStyle w:val="a6"/>
        <w:spacing w:before="0" w:beforeAutospacing="0" w:after="150" w:afterAutospacing="0"/>
        <w:jc w:val="both"/>
        <w:rPr>
          <w:b/>
          <w:color w:val="000000"/>
          <w:u w:val="single"/>
        </w:rPr>
      </w:pPr>
      <w:r w:rsidRPr="001173A2">
        <w:rPr>
          <w:b/>
          <w:color w:val="000000"/>
          <w:u w:val="single"/>
        </w:rPr>
        <w:t>Предметные результаты:</w:t>
      </w:r>
    </w:p>
    <w:p w:rsidR="00954B20" w:rsidRPr="001173A2" w:rsidRDefault="00954B20" w:rsidP="00CD0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A2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954B20" w:rsidRPr="001173A2" w:rsidRDefault="00954B20" w:rsidP="00CD0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A2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lastRenderedPageBreak/>
        <w:t>выстраивать композицию текста, используя знания о его структурных элементах;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преобразовывать текст в другие виды передачи информации;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соблюдать культуру публичной речи;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54B20" w:rsidRPr="001173A2" w:rsidRDefault="00954B20" w:rsidP="00CD0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4B20" w:rsidRPr="001173A2" w:rsidRDefault="00954B20" w:rsidP="00CD0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A2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создавать отзывы и рецензии на предложенный текст;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соблюдать культуру чтения, говорения, аудирования и письма;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осуществлять речевой самоконтроль;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54B20" w:rsidRPr="001173A2" w:rsidRDefault="00954B20" w:rsidP="00CD0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B20" w:rsidRPr="001173A2" w:rsidRDefault="00954B20" w:rsidP="00CD0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A2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воспринимать лингвистику как часть общечеловеческого гуманитарного знания;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рассматривать язык в качестве многофункциональной развивающейся системы;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отмечать отличия языка художественной литературы от других разновидностей современного русского языка;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оценивать стилистические ресурсы языка;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создавать отзывы и рецензии на предложенный текст;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соблюдать культуру чтения, говорения, аудирования и письма;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осуществлять речевой самоконтроль;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54B20" w:rsidRPr="001173A2" w:rsidRDefault="00954B20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54B20" w:rsidRPr="001173A2" w:rsidRDefault="00954B20" w:rsidP="00CD021D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954B20" w:rsidRPr="001173A2" w:rsidRDefault="00954B20" w:rsidP="00CD0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A2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проводить комплексный анализ языковых единиц в тексте;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выделять и описывать социальные функции русского языка;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анализировать языковые явления и факты, допускающие неоднозначную интерпретацию;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характеризовать роль форм русского языка в становлении и развитии русского языка;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критически оценивать устный монологический текст и устный диалогический текст;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выступать перед аудиторией с текстами различной жанровой принадлежности;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осуществлять речевой самоконтроль, самооценку, самокоррекцию;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использовать языковые средства с учетом вариативности современного русского языка;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проводить анализ коммуникативных качеств и эффективности речи;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954B20" w:rsidRPr="001173A2" w:rsidRDefault="00954B20" w:rsidP="00CD021D">
      <w:pPr>
        <w:pStyle w:val="a"/>
        <w:spacing w:line="240" w:lineRule="auto"/>
        <w:rPr>
          <w:i/>
          <w:sz w:val="24"/>
          <w:szCs w:val="24"/>
        </w:rPr>
      </w:pPr>
      <w:r w:rsidRPr="001173A2">
        <w:rPr>
          <w:i/>
          <w:sz w:val="24"/>
          <w:szCs w:val="24"/>
        </w:rPr>
        <w:t>определять пути совершенствования собственных коммуникативных способностей и культуры речи.</w:t>
      </w:r>
    </w:p>
    <w:p w:rsidR="001173A2" w:rsidRPr="001173A2" w:rsidRDefault="001173A2" w:rsidP="004E749B">
      <w:pPr>
        <w:pStyle w:val="a"/>
        <w:numPr>
          <w:ilvl w:val="0"/>
          <w:numId w:val="0"/>
        </w:numPr>
        <w:ind w:left="284"/>
        <w:jc w:val="center"/>
        <w:rPr>
          <w:sz w:val="24"/>
          <w:szCs w:val="24"/>
        </w:rPr>
      </w:pPr>
    </w:p>
    <w:p w:rsidR="003A55BE" w:rsidRPr="001173A2" w:rsidRDefault="003A55BE" w:rsidP="004E749B">
      <w:pPr>
        <w:pStyle w:val="a"/>
        <w:numPr>
          <w:ilvl w:val="0"/>
          <w:numId w:val="0"/>
        </w:numPr>
        <w:ind w:left="284"/>
        <w:jc w:val="center"/>
        <w:rPr>
          <w:b/>
          <w:sz w:val="24"/>
          <w:szCs w:val="24"/>
        </w:rPr>
      </w:pPr>
      <w:r w:rsidRPr="001173A2">
        <w:rPr>
          <w:sz w:val="24"/>
          <w:szCs w:val="24"/>
        </w:rPr>
        <w:t>2</w:t>
      </w:r>
      <w:r w:rsidRPr="001173A2">
        <w:rPr>
          <w:b/>
          <w:sz w:val="24"/>
          <w:szCs w:val="24"/>
        </w:rPr>
        <w:t xml:space="preserve">. </w:t>
      </w:r>
      <w:r w:rsidR="004E749B" w:rsidRPr="001173A2">
        <w:rPr>
          <w:b/>
          <w:sz w:val="24"/>
          <w:szCs w:val="24"/>
        </w:rPr>
        <w:t>Содержание учебного предмета</w:t>
      </w:r>
      <w:r w:rsidRPr="001173A2">
        <w:rPr>
          <w:b/>
          <w:sz w:val="24"/>
          <w:szCs w:val="24"/>
        </w:rPr>
        <w:t>.</w:t>
      </w:r>
    </w:p>
    <w:p w:rsidR="003A55BE" w:rsidRPr="001173A2" w:rsidRDefault="003A55BE" w:rsidP="00CD021D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1173A2">
        <w:rPr>
          <w:b/>
          <w:sz w:val="24"/>
          <w:szCs w:val="24"/>
        </w:rPr>
        <w:t>10 КЛАСС (68 часов)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Введение (2ч)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 xml:space="preserve">Русский язык среди языков мира. 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Литературный язык как высшая форма существования национального языка.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 xml:space="preserve">Понятие нормы литературного языка. 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ЛЕКСИКА. ФРАЗЕОЛОГИЯ. ЛЕКСИКОГРАФИЯ (8+2ч)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Основные понятия и основные единицы лексики и фразеологии.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Фразеология. Фразеологические единицы и их употребление.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Лексикография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ФОНЕТИКА. ГРАФИКА. ОРФОЭПИЯ (6ч.)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Основные понятия фонетики, графики, орфоэпии.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Звуки и буквы. Позиционные (фонетические) и исторические чередования звуков.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Фонетический разбор.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Орфоэпия. Основные правила произношения гласных и согласных звуков. Ударение.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МОРФЕМИКА И СЛОВООБРАЗОВАНИЕ (5ч.)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Основные понятия морфемики и словообразования. Состав слова. Морфемы корневые и аффиксальные. Основа слова. Основы производные и непроизводные.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Морфемный разбор слова.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Словообразование. Морфологические способы словообразования. Понятие словообразовательной цепочки.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Неморфологические способы словообразования.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Словообразовательный разбор.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Основные способы формообразования в современном русском языке.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МОРФОЛОГИЯ И ОРФОГРАФИЯ (9+2ч.)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Основные понятия морфологии и орфографии. Взаимосвязь морфологии и орфографии.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Принципы русской орфографии.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Проверяемые и непроверяемые безударные гласные в корне слова.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Чередующиеся гласные в корне слова.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Употребление гласных после шипящих. Употребление гласных после Ц.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Правописание звонких и глухих согласных.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Правописание непроизносимых согласных и сочетаний СЧ, 34, ШЧ, ЖЧ, СТЧ, ЗДЧ.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Правописание двойных согласных.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Правописание гласных и согласных в приставках.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Приставки ПРЕ- и ПРИ-.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 xml:space="preserve">Гласные И </w:t>
      </w:r>
      <w:proofErr w:type="spellStart"/>
      <w:r w:rsidRPr="001173A2">
        <w:rPr>
          <w:sz w:val="24"/>
          <w:szCs w:val="24"/>
        </w:rPr>
        <w:t>и</w:t>
      </w:r>
      <w:proofErr w:type="spellEnd"/>
      <w:r w:rsidRPr="001173A2">
        <w:rPr>
          <w:sz w:val="24"/>
          <w:szCs w:val="24"/>
        </w:rPr>
        <w:t xml:space="preserve"> Ы после приставок.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Употребление Ъ и Ь.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Употребление прописных и строчных букв.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Правила переноса слов.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САМОСТОЯТЕЛЬНЫЕ ЧАСТИ РЕЧИ (30ч)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Имя существительное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Имя существительное как часть речи. Лексико-грамматические разряды имен существительных. 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Число имен существительных.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Падеж и склонение имен существительных.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Морфологический разбор имен существительных.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Правописание падежных окончаний имен существительных. Варианты падежных окончаний.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Гласные в суффиксах имен существительных.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Правописание сложных имен существительных. Составные наименования и их правописание.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Имя прилагательное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Имя прилагательное как часть речи. Лексико-грамматические разряды имен прилагательных.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Качественные прилагательные.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Прилагательные относительные и притяжательные.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Особенности образования и употребления притяжательных прилагательных.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Переход прилагательных из одного разряда в другой.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Морфологический разбор имен прилагательных.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Правописание окончаний имен прилагательных.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Склонение качественных и относительных прилагательных. Особенности склонения притяжательных прилагательных на -ни.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Правописание суффиксов имен прилагательных.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Правописание Н и НН в суффиксах имен прилагательных.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Правописание сложных имен прилагательных.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Имя числительное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Имя числительное как часть речи. Лексико-грамматические разряды имен числительных. Простые, сложные и составные числительные. Морфологический разбор числительных. Особенности склонения имен числительных. Правописание имен числительных.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Употребление имен числительных в речи. Особенности употребления собирательных числительных.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Местоимение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Местоимение как часть речи. Разряды местоимений. Значение, стилистические и грамматические особенности употребления местоимений.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Морфологический разбор местоимений. Правописание местоимений.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Глагол</w:t>
      </w:r>
    </w:p>
    <w:p w:rsidR="003A55BE" w:rsidRPr="001173A2" w:rsidRDefault="003A55BE" w:rsidP="00CD021D">
      <w:pPr>
        <w:pStyle w:val="a"/>
        <w:spacing w:line="240" w:lineRule="auto"/>
        <w:rPr>
          <w:b/>
          <w:i/>
          <w:sz w:val="24"/>
          <w:szCs w:val="24"/>
        </w:rPr>
      </w:pPr>
      <w:r w:rsidRPr="001173A2">
        <w:rPr>
          <w:sz w:val="24"/>
          <w:szCs w:val="24"/>
        </w:rPr>
        <w:t>Глагол как часть речи. Основные грамматические категории и формы глагола.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Инфинитив как начальная форма глагола. Категория вида русского глагола. Переходность/непереходность глагола. Возвратные глаголы.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Категория наклонения глагола. Наклонение изъявительное, повелительное, сослагательное (условное). Категория времени глагола. Спряжение глагола.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Две основы глагола. Формообразование глагола. Морфологический разбор глаголов. Правописание глаголов.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Причастие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Причастие как особая глагольная форма.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Признаки глагола и прилагательного у причастий.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Морфологический разбор причастий.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Образование причастий.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Правописание суффиксов причастий.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Н и НН в причастиях и отглагольных прилагательных.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 xml:space="preserve">Переход причастий в прилагательные и существительные. 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Деепричастие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Наречие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Наречие как часть речи. Разряды наречий. Морфологический разбор наречий.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Слова категории состояния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Грамматические особенности слов категории состояния. Омонимия слов категории состояния, наречий на -о, -е и кратких прилагательных ср. р. ед. ч.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Морфологический разбор слов категории состояния.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СЛУЖЕБНЫЕ ЧАСТИ РЕЧИ (3+1 ч.)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Предлог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Союзы и союзные слова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Частицы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Частица как служебная часть речи. Разряды частиц. Морфологический разбор частиц.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 НЕ и НИ с различными частями речи.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Междометие. Звукоподражательные слова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Междометие как особый разряд слов. Звукоподражательные слова.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Морфологический разбор междометий.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Правописание междометий.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Функционально-стилистические особенности употребления междометий.</w:t>
      </w:r>
    </w:p>
    <w:p w:rsidR="003A55BE" w:rsidRPr="001173A2" w:rsidRDefault="003A55BE" w:rsidP="00CD021D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3A55BE" w:rsidRPr="001173A2" w:rsidRDefault="003A55BE" w:rsidP="00CD021D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1173A2">
        <w:rPr>
          <w:b/>
          <w:sz w:val="24"/>
          <w:szCs w:val="24"/>
        </w:rPr>
        <w:t xml:space="preserve">  11 КЛАСС(68 часов)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СИНТАКСИС И ПУНКТУАЦИЯ (1ч)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 xml:space="preserve">Основные понятия синтаксиса и пунктуации. 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 xml:space="preserve">Основные синтаксические единицы. 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 xml:space="preserve">Основные принципы русской пунктуации. 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Пунктуационный анализ.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Словосочетание (2ч)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 xml:space="preserve">Классификация словосочетаний. Виды синтаксической связи. 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Синтаксический разбор словосочетания.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Предложение.(57 ч)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 xml:space="preserve"> Простое предложение(6+2ч)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Порядок слов в простом предложении. Инверсия.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Синонимия разных типов простого предложения.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Простые осложненное и неосложненное предложения (8ч).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Синтаксический разбор простого предложения.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Обобщающие слова при однородных членах. Знаки препинания при обобщающих словах.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Обособленные члены предложения (8+2ч).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 xml:space="preserve"> Знаки препинания при обособленных членах предложения.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Параллельные синтаксические конструкции.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Знаки препинания при сравнительном обороте.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Знаки препинания при словах и конструкциях, грамматически не связанных с предложением (6ч).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вопросительно-восклицательных словах.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Сложное предложение (13+2ч)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Понятие о сложном предложении. Главное и придаточное предложения. Типы придаточных предложений. Сложносочиненное предложение.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Знаки препинания в сложносочиненном предложении. Синтаксический разбор сложносочиненного предложения.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Сложноподчиненное предложение. 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Период. Знаки препинания в периоде.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Сложное синтаксическое целое и абзац.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Синонимия разных типов сложного предложения.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Предложения с чужой речью (5+2ч)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Употребление знаков препинания (3+1ч)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Факультативные знаки препинания. Авторская пунктуация.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КУЛЬТУРА РЕЧИ (2ч)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Язык и речь. Культура речи как раздел науки о языке, изучающий правильность и чистоту речи.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Правильность речи.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Виды и роды ораторского красноречия. Ораторская речь и такт.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СТИЛИСТИКА (3ч)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3A55BE" w:rsidRPr="001173A2" w:rsidRDefault="003A55BE" w:rsidP="00CD021D">
      <w:pPr>
        <w:pStyle w:val="a"/>
        <w:spacing w:line="240" w:lineRule="auto"/>
        <w:rPr>
          <w:sz w:val="24"/>
          <w:szCs w:val="24"/>
        </w:rPr>
      </w:pPr>
      <w:r w:rsidRPr="001173A2">
        <w:rPr>
          <w:sz w:val="24"/>
          <w:szCs w:val="24"/>
        </w:rPr>
        <w:t>Из истории русского языкознания (1ч)</w:t>
      </w:r>
      <w:bookmarkStart w:id="0" w:name="_GoBack"/>
      <w:bookmarkEnd w:id="0"/>
    </w:p>
    <w:p w:rsidR="00F916BA" w:rsidRDefault="00F916BA" w:rsidP="00F916BA">
      <w:pPr>
        <w:pStyle w:val="a"/>
      </w:pPr>
    </w:p>
    <w:p w:rsidR="00F916BA" w:rsidRPr="004E749B" w:rsidRDefault="00F916BA" w:rsidP="00F916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49B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Календарно-тематическое планирование – 10 класс (68 часов)</w:t>
      </w:r>
    </w:p>
    <w:p w:rsidR="00F916BA" w:rsidRPr="009B481C" w:rsidRDefault="00F916BA" w:rsidP="00F91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2514"/>
        <w:gridCol w:w="609"/>
        <w:gridCol w:w="575"/>
        <w:gridCol w:w="555"/>
        <w:gridCol w:w="3161"/>
        <w:gridCol w:w="2352"/>
        <w:gridCol w:w="2229"/>
        <w:gridCol w:w="1820"/>
        <w:gridCol w:w="657"/>
        <w:gridCol w:w="648"/>
      </w:tblGrid>
      <w:tr w:rsidR="00F916BA" w:rsidRPr="009B481C" w:rsidTr="00183758">
        <w:trPr>
          <w:trHeight w:val="31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vMerge w:val="restart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контроля</w:t>
            </w:r>
          </w:p>
        </w:tc>
        <w:tc>
          <w:tcPr>
            <w:tcW w:w="0" w:type="auto"/>
            <w:gridSpan w:val="2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F916BA" w:rsidRPr="009B481C" w:rsidTr="00183758">
        <w:trPr>
          <w:trHeight w:val="319"/>
        </w:trPr>
        <w:tc>
          <w:tcPr>
            <w:tcW w:w="0" w:type="auto"/>
            <w:vMerge/>
            <w:shd w:val="clear" w:color="auto" w:fill="auto"/>
            <w:vAlign w:val="center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соответствии со стандартом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§,   упр.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Введение. Слово о русском языке.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Урок изучения нового и первичного закрепления знаний, умений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среди языков мира, русский литературный язык, язык межнационального общения.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стили, норма литературного языка.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Вступительная статья стр. 5-8, упр. 1, 2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об одном учёном – лингвисте, который внёс вклад в развитие науки о языке. (М.В.Ломоносов, Ф.И.Буслаев, В.И.Даль, В.В.Виноградов, С.И.Ожегов и др.)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tabs>
                <w:tab w:val="lef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tabs>
                <w:tab w:val="lef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tabs>
                <w:tab w:val="lef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Лексика. Фразеология. Лексикография.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Лексика. Слово и его значение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– один из разделов науки о языке; основные понятия лексики; представление о лексическом значении слова. Работа с толковым словарём. Строение словарной статьи. Словарные пометы.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упр. 3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карточка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выслушивание докла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Однозначность и многозначность слов. Работа с толковыми словарями.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Полисемия как явление языка. Прямое и переносное значение слова. Способы появления переносного значения слова. Работа с толковым словарём. Строение словарной статьи многозначного слова.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 упр. 4, 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рассказ на тему «Слово и его лексическое значение» (с примерами), упр. 6 устно, подготовиться к словарному диктант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на букву А)18 слов , знать их значение.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Изобразительно-выразительные средства языка.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понятие изобразительно-выразительных средств языка; лексические изобразительно-выразительные средства языка: тропы (эпитет, метафора, метонимия, сравнение, перифраза).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§ </w:t>
            </w: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упр. Словарная минутка, 7, 8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 3, упр. 9,10,11 по заданию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диктант,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 по д.з.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практикум,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Омонимы и их употребление.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Омонимы. Причина появления омонимов в языке. Разновидности омонимов:   омоформы, омофоны, омографы. Выразительные возможности омонимии в художественном тексте. Работа со словарём. Омонимы и многозначные слова.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§4, упр. 12, 13, 14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§4, упр. 15, 16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словарём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Паронимы и их употребление.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Паронимы. Паронимический ряд. Речевые ошибки, связанные с употреблением паронимов. Работа со словарём. Уточнение лексического значения слов–паронимов.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5, упр. 17, 18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5, упр. 19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словарём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Синонимы и их употребление.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Синонимы. Идеографические (смысловые) синонимы. Стилистические синонимы. Синонимический ряд. Выразительные возможности синонимов. Работа со словарём.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6, упр. 20, 21, 22, 24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 упр. 24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словарём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и их употребление.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антонимов. Антитеза.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7, упр. 25, 27, 28, 29, 30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7, упр. 26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словарём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/р. Лингвистический анализ поэтического текста.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анализируется с точки зрения наличия изобразительных средств. Работа выполняется в малых группах. Результаты оформляются в виде связного текста и защищаются группой на занятии.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А.С.Пушкин «Пророк»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А.С.Пушкин «Воспоминания в Царском Селе» 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лексики. 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исконно русская и заимствованная; происхождение исконно русской лексики; пути появления в языке заимствованных слов; старославянизмы – особый пласт ранних заимствований, признаки старославянизмов, особенности стилистической окраски старославянизмов.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8, составление плана-конспекта текста научного стиля, упр. 32, 33, 34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8, упр. 35, 36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конспектирование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общеупотребительная и имеющая ограниченную сферу употребления. Устаревшая лексика и неологизмы.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общеупотребительной лексике и лексике, имеющей ограниченную сферу употребления; диалектизмы; профессионализмы; жаргонизмы.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smartTag w:uri="urn:schemas-microsoft-com:office:smarttags" w:element="time">
              <w:smartTagPr>
                <w:attr w:name="Minute" w:val="10"/>
                <w:attr w:name="Hour" w:val="9"/>
              </w:smartTagPr>
              <w:r w:rsidRPr="009B481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9-10,</w:t>
              </w:r>
            </w:smartTag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изучающее чтение теретического материала;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упр.37, 38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предложения в тетради.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39 или 42 (по выбору)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rPr>
          <w:trHeight w:val="1185"/>
        </w:trPr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Фразеология. Фразеологические единицы и их употребление.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Фразеология; фразеологические единицы; лексикография; основные типы словарей русского языка.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11 – ознакомительное чтение, работа по группам с литер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сточниками, работа со словарём, упр. 44, 45, 47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11 упр. 46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практикум, работа 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16BA" w:rsidRPr="009B481C" w:rsidRDefault="00F916BA" w:rsidP="00183758">
            <w:pPr>
              <w:tabs>
                <w:tab w:val="right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словарём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Лексикография. 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монологического высказывания «Словари и их виды» (работа в группах)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12-чтение изучение, составление плана,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32 вопросы и задания, упр. 134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группы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 №1 </w:t>
            </w: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Лингвистический анализ текста.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контроля и оценки знаний, умений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умений и навыков учащихся.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497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452 выписать лингвистические словари и аспектные словари, объяснить значение.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Фонетика. Графика. Орфоэпия.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буквы. Фонетический разбор слов.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Фонетика – один из разделов науки о языке; понятие звука и буквы; процессы чередования гласных и согласных звуков;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13 знакомство с теоретическим материалом учебника, практическая работа, упр.  325 1-ый абзац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фонетический разбор сов  в тетради (предметы, теряли, постепенно, ослабевало, свистнула, встрепенулась)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(фоне</w:t>
            </w:r>
            <w:proofErr w:type="gramEnd"/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тический разбор)</w:t>
            </w:r>
            <w:proofErr w:type="gramEnd"/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Фонетический разбор слов. Из истории славянской письменности и русского алфавита. 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 школьников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§13, упр. 49,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374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Орфоэпия. Основные правила произношения гласных и согласных звуков.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Орфоэпия как раздел науки о языке; нормы произношения гласных и согласных звуков. Выразительное чтение поэтических и прозаических произведений.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 изучающее чтение учебной статьи, упр. 52, 53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323 (5 предложений), упр. 354 стих. Блока наизусть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Ударение. Типы ударения.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Словесное ударение. Роль ударения в определении значения и формы слова (омографы, омоформы и т.д.), ударение и профессиональные слова (компас-компас)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14, упр. 50, 51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на карточке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Морфемика и словообразование.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слова. Морфемный разбор слова.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 как раздел науки о языке; состав слова; слова и морфемы; аффиксы словообразующие и формообразующие; основа слова, особенности, классификация, способы выделения в слове; сущность и порядок морфемного разбора слова.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15, упр. 54,55,56,57, 58, 59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стр. 47, 49, упр. 64, 69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(морфемный разбор)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Словообразование. Словообразовательный разбор слов.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словообразования; основные способы словообразования в русском языке (морфологические и неморфологические); различие между однокоренными словами и формами одного и того же слова. 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§16, изучающее чтение статьи учебника, упр. 70, 71, 72,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78, 79, 81 по заданию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схем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способы формообразования в современном  русском языке.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способы образования грамматических форм в русском языке. Окончание как главный способ передачи грамматических значений и средство связи слов в предложении. Формообразующие суффиксы. Аналитический способ формообразования. Супплетивизм (изменение) основы.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17-ознакомительное чтение статьи, упр. Упр. 82, 83, 85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84, стр. 58 вопросы.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конспектирование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/р. Изложение с творческим заданием.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ind w:right="-18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контроля и </w:t>
            </w:r>
          </w:p>
          <w:p w:rsidR="00F916BA" w:rsidRPr="009B481C" w:rsidRDefault="00F916BA" w:rsidP="00183758">
            <w:pPr>
              <w:spacing w:after="0" w:line="240" w:lineRule="auto"/>
              <w:ind w:right="-18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ind w:right="-18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 упражнения.</w:t>
            </w:r>
          </w:p>
          <w:p w:rsidR="00F916BA" w:rsidRPr="009B481C" w:rsidRDefault="00F916BA" w:rsidP="00183758">
            <w:pPr>
              <w:spacing w:after="0" w:line="240" w:lineRule="auto"/>
              <w:ind w:right="-18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изложения на черновике.</w:t>
            </w:r>
          </w:p>
          <w:p w:rsidR="00F916BA" w:rsidRPr="009B481C" w:rsidRDefault="00F916BA" w:rsidP="00183758">
            <w:pPr>
              <w:spacing w:after="0" w:line="240" w:lineRule="auto"/>
              <w:ind w:right="-18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на вопрос.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ind w:right="-18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дописать изложение.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 и словообразование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ind w:right="-185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Урок коррекции </w:t>
            </w:r>
          </w:p>
          <w:p w:rsidR="00F916BA" w:rsidRPr="009B481C" w:rsidRDefault="00F916BA" w:rsidP="00183758">
            <w:pPr>
              <w:spacing w:after="0" w:line="240" w:lineRule="auto"/>
              <w:ind w:right="-185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знаний, умений, </w:t>
            </w:r>
          </w:p>
          <w:p w:rsidR="00F916BA" w:rsidRPr="009B481C" w:rsidRDefault="00F916BA" w:rsidP="00183758">
            <w:pPr>
              <w:spacing w:after="0" w:line="240" w:lineRule="auto"/>
              <w:ind w:right="-18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навыков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ind w:right="-18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ind w:right="-18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37 зад. 8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Морфология и орфография.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русской орфографии.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морфологии как одного из разделов науки о языке; сущность и значение орфографии. Морфологический принцип как ведущий принцип русской орфографии. Фонетические, традиционные, дифференцирующие написания.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§18 комментированное чтение статьи, упр. 86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61 вопросы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Проверяемые и непроверяемые безударные  гласные в 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гласных в 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проверяемых и непроверяемых ударением;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19, упр. 87-95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96 подгот. К диктанту.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Чередующиеся гласные в 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гласных, зависящее от суффикса, следующего за корнем. Написание гласных, зависящее от ударения. Написания, зависящие от буквы, следующей за гласной. Написание гласных, зависящее от значения слов.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20 упр. 97, 99, 101, 103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20 правило, упр. 98, 100(1-7), 102, 104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гласных после шипящих: в корне, в суффиксе, в окончании.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Традиционные написания гласных после шипящих; правописание гласных </w:t>
            </w:r>
            <w:r w:rsidRPr="009B48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о/ё</w:t>
            </w: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шипящих в корнях слов; правописание гласных </w:t>
            </w:r>
            <w:r w:rsidRPr="009B48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о/е/ё</w:t>
            </w: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шипящих  в окончаниях слов; правописание гласных </w:t>
            </w:r>
            <w:r w:rsidRPr="009B48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о/е/ё</w:t>
            </w: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шипящих в суффиксах слов различных частей речи.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§21, упр. 108-111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21 правило упр. 112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(сам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аб)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гласных после 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корне, в суффиксе, в окончании. Буквы Э. Е, Ё и сочетания ЙО в различных морфемах.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22, упр. 113-115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22 правило, упр. 116карандашом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контроля и оценки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знаний, умений и навыков учащихся.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116 или 137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 «Готовимся к ЕГЭ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 73 метод)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звонких и глухих согласных. Правописание  непроизносимых согласных.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Звонкие и глухие согласные; позиционные чередования согласных. Правописание звонких  глухих согласных.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smartTag w:uri="urn:schemas-microsoft-com:office:smarttags" w:element="time">
              <w:smartTagPr>
                <w:attr w:name="Hour" w:val="23"/>
                <w:attr w:name="Minute" w:val="24"/>
              </w:smartTagPr>
              <w:r w:rsidRPr="009B481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23-24,</w:t>
              </w:r>
            </w:smartTag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упр. 117-119, упр. 121-122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120, 123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сочетаний СЧ, ЗЧ, ШЧ, ЖЧ, СТЧ, ЗДЧ и двойных согласных.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Фонетика: звук и буква. Морфемика: части слова, двойные согласные на стыке морфем. Лексика: заимствованные слова.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25, упр. 125-127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128, § 27 изучить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гласных и согласных в приставках.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Приставки ПР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ПРИ-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Приставки, пишущиеся в соответствии с морфологическим принципом; приставки, правописание которых определяется фонетическим принципом орфографии; написание приставок, зависящее от ударения и от значения.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26, упр. 138-140 – сам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аб.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§27 упр. 142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 27 правило упр. 144, 146 задание.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дом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ад.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Гласные И </w:t>
            </w:r>
            <w:proofErr w:type="spell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приставок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гласного И на 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корне слова после русских приставок, оканчивающихся на согласный. Написание гласного И после приставок МЕ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СВЕРХ-, после заимствованных приставок (ДЕЗ-, СУБ- и т.д.), после приставок, оканчивающихся на гласный.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28, упр. 148-149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 28 правило, упр. 150, 153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rPr>
          <w:trHeight w:val="897"/>
        </w:trPr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</w:t>
            </w:r>
            <w:r w:rsidRPr="009B48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ъ</w:t>
            </w: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48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ь. </w:t>
            </w: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прописных букв. Правила переноса.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твёрдого и мягкого знаков; строчные и прописные буквы; правила переноса.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29-31 упр. 154, 159, 164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104 вопросы, упр. 155, 163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Самостоятельные части речи.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 как часть речи. Морфологический разбор имени существительного.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Определение. Лексико-грамматические разряды; род и число имён существительных; склонение. Морфологический разбор имён существительных.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32, упр. 165-168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 32 правило, упр. 169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фронтальный опрос, 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морфологический 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падежных окончаний имён существительных. Гласные в суффиксах имён существительных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Падежные окончания И – Е у существительных 1 –го, 2-го, 3-го склонений в единственном числе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адежные окончания имён существительных во множественном числе. Стилистика и культура речи: варианты падежных окончаний.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Суффиксы 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–е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к/-ик, -енк/-инк, -ец/-иц, -ичк/ечк, -оньк/еньк, -ышк/юшк, -чик/-щик имён существительных;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33, упр. 170, 175, 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34 упр. 183  184, 185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177 ,  192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сложных имён существительных.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слитные и дефисные написания сложных имён существительных.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35, упр. 193, 194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 35 правило, упр. 195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контроля и оценки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знаний, умений и навыков учащихся.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196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ЕГЭ часть 1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 как часть речи. Морфологический разбор имени прилагательного.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Определение. Лексико-грамматические разряды имён прилагательных: качественные, относительные, притяжательные. Особенности их образования и функционирования в речи. Переход имён прилагательных из одного разряда в другой. Степени сравнения имён прилагательных. Полная и краткая формы. Морфологический разбор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36, практическая работа, упр. 198, 204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 36 правило упр. 199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морфологический 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окончаний имён прилагательных. Правописание суффиксов имён прилагательных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таблицей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суффиксов 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-/-СК-, -ЕВ-/-ИВ-, -ЧИВ-/-ЛИВ-, -ОВ-/-ОВАТ-/-ИВИТ-, -ЕНЬК/-ОНЬК-. Составление алгоритма, высказывания на лингвистическую тему.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37, упр. 205, карточки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38, упр. 207-211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 «Готовимся к ЕГЭ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88 метод) § 38 правило.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212,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индивид.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карточкам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Н и НН в суффиксах имён прилагательных.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Н и НН в суффиксах полных и кратких  имён прилагательных.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39 упр. 213-214(1)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§39 правило упр. 214 (2)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сложных имён прилагательных.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Слитное написание имён прилагательных. Дефисное написание сложных имён прилагательных.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40 упр. 217, 218, 219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§40 правило, упр. 220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числительное как часть речи. Морфологический разбор имени числительного.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Определение. 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 – грамматические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разряды имён числительных: количественные, порядковые, собирательные. Их изменение и функционирование в речи. Морфологический разбор имён числительных.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41, упр. 222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разобрать числительные в тетради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морфологический 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склонения имён числительных. Правописание числительных.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имён числительных. Слитное написание имён числительных. Раздельное написание имён числительных. Дефисное написание имён числительных.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42 задания на карточках, 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43 упр. 223-225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226 карточка «Готовимся к ЕГЭ» стр. 105 метод.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карточкам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имён числительных в речи.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 речи числительного «один». Употребление в речи числительного «оба». Употребление в речи собирательных числительных. Сочетание количественных и собирательных числительных  с именами существительными.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44, упр. 228-230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 151 вопросы карточка 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исследовательская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в группах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д.з.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Местоимение как часть речи. Морфологический разбор местоимения.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Морфологические особенности местоимения. Разряды местоимений.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45 упр.231-235, практическая работа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236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морфологический 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местоимений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написание местоимений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Слитное написание местоимений. Дефисное написание местоимений.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46 упр. 237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239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- рассуждение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знаний и умений.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 «Готовимся к ЕГЭ» стр. 114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vMerge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 как часть речи. Морфологический разбор глагола.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Определение. Инфинитив. Категория вида глагола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Переходность – непереходность глагола. Возвратные глаголы. Категория наклонения. Категория времени глагола. Спряжение глагола.  Две основы глагола. Формообразование глагола. Морфологический разбор глагола.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47, упр. 240, 242, 243, 245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246, 247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глаголов.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личных окончаний глаголов. Употребление буквы Ь в глагольных формах. Правописание суффиксов глаголов.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§48, упр. 255, 256,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254, 258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Причастие как глагольная форма.  Образование причастия.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Определение. Признаки глагола и прилагательного у причастия. Морфологический разбор причастий. Образование причастий.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49, упр. 259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50, упр. 260, 261, 263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262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суффиксов причастий. Н и НН в причастиях и отглагольных прилагательных.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гласных в суффиксах действительных и страдательных причастий настоящего и прошедшего времени.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51, упр. 264 устно, 266 устно, 267, 268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51 правило упр. 269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Деепричастие как глагольная форма. Образование деепричастий.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Определение. Признаки глагола и наречия. Две основы глагола. Образование деепричастий несовершенного и совершенного вида.  Морфологический разбор.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52, упр. 272-274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275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письменный ответ 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в формате ЕГЭ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контроля и оценки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182 вопросы.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 как часть речи. Морфологический разбор наречия.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Определение. Разряды наречий. Степени сравнения наречий. Морфологический разбор наречия.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53, упр. 277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53 правило упр. 279, два наречия разобрать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наречий.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 на конце наречий. Наречия на шипящую. Отрицательные наречия. Слитное, раздельное и дефисное написание наречий.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54, упр. 280-285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54 правило, упр. 287 288 устно, стр. 190 вопросы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наречия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д.з.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rPr>
          <w:trHeight w:val="461"/>
        </w:trPr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категории состояния. Морфологический разбор слов категории состояния.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Грамматические особенности слов категории состояния. Омонимия слов категории состояния, наречий на 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-е и кратких прилагательных ср.р.ед.ч. Морфологический разбор слов категории состояния.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55, упр. 290-291(1-5 предл)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55 упр. 290 (6-9 предл), стр. 192 вопросы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rPr>
          <w:trHeight w:val="163"/>
        </w:trPr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Служебные части речи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 как служебная часть речи. Правописание предлогов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Определение. Функции предлога в речи. Производные и непроизводные предлоги. Простые и сложные предлоги. Морфологический разбор предлогов. Особенности употребления предлогов. Слитное, раздельное и дефисное написание производных предлогов.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56-57, упр. 292, по вариантам 295 и 296, 298, 299, 300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56-57 упр. 301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плана-конспекта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 как служебная часть речи. Правописание союзов.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Определение. Служебные функции союзов. Классификация союзов по значению, употреблению, структуре. Подчинительные союзы и союзные слова. Морфологический разбор союзов. Слитное и раздельное написание союзов.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58, 59, упр. 302, 305, 303-304 устно.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58-59, упр. 306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Частица как служебная часть речи. Правописание частиц.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Определение. Разряды частиц. Морфологический разбор частиц. Раздельное и дефисное написание частиц.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60-61, упр. 307, 308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на карточках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дом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ад.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Частицы НЕ и НИ. Их значение и употребление.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частиц НЕ и НИ. Употребление частиц НЕ и НИ. 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62, , упр. 309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308 предл. 5-8, подгот к теор опросу по служ. частям речи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Слитное и раздельное написание НЕ и НИ с разными частями речи.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Изучающее чтение статьи, </w:t>
            </w:r>
          </w:p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схем-алгоритмов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63, упр. 310, 311-дифференцированное задание, инд. Зад. По упр. 312-317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63, упр. 318 по заданию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Междометие как особый разряд слов. Звукоподражательные слова.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повторения (актуализации знаний и умений)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Междометия. Группы междометий по происхождению и структуре. Звукоподражательные слова. Переход междометий и звукоподражательных </w:t>
            </w:r>
            <w:proofErr w:type="gramStart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End"/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разряд знаменательных слов. Морфологический разбор междометия.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64, упр. 319-321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213 вопросы, упр. 321 (5-8), 325, 326 устно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65-66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в формате ЕГЭ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 и оценки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326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по карточкам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6BA" w:rsidRPr="009B481C" w:rsidTr="00183758"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67 -68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gridSpan w:val="3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тестирование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322-325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тест часть 1</w:t>
            </w:r>
          </w:p>
        </w:tc>
        <w:tc>
          <w:tcPr>
            <w:tcW w:w="0" w:type="auto"/>
            <w:shd w:val="clear" w:color="auto" w:fill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916BA" w:rsidRPr="009B481C" w:rsidRDefault="00F916BA" w:rsidP="001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3A2" w:rsidRDefault="001173A2" w:rsidP="009B481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481C" w:rsidRPr="004E749B" w:rsidRDefault="004E749B" w:rsidP="009B48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49B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Календарно-тематическое планирование</w:t>
      </w:r>
      <w:r w:rsidR="00F9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класс</w:t>
      </w:r>
    </w:p>
    <w:p w:rsidR="009B481C" w:rsidRPr="009B481C" w:rsidRDefault="009B481C" w:rsidP="009B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4082"/>
        <w:gridCol w:w="1560"/>
        <w:gridCol w:w="1842"/>
        <w:gridCol w:w="1843"/>
        <w:gridCol w:w="2693"/>
        <w:gridCol w:w="2977"/>
        <w:gridCol w:w="37"/>
      </w:tblGrid>
      <w:tr w:rsidR="001173A2" w:rsidRPr="001173A2" w:rsidTr="00CD021D">
        <w:trPr>
          <w:trHeight w:val="58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(тема урока)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3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173A2" w:rsidRPr="001173A2" w:rsidTr="00CD021D">
        <w:trPr>
          <w:trHeight w:val="51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3A2" w:rsidRPr="001173A2" w:rsidTr="00CD02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A2" w:rsidRPr="001173A2" w:rsidTr="00CD02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A2" w:rsidRPr="001173A2" w:rsidTr="00CD02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демоверсией текущего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A2" w:rsidRPr="001173A2" w:rsidTr="00CD02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 xml:space="preserve">Входная диагностическая работа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A2" w:rsidRPr="001173A2" w:rsidTr="00CD02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Анализ диагностической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A2" w:rsidRPr="001173A2" w:rsidTr="00CD02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A2" w:rsidRPr="001173A2" w:rsidTr="00CD02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С.3</w:t>
            </w:r>
          </w:p>
        </w:tc>
      </w:tr>
      <w:tr w:rsidR="001173A2" w:rsidRPr="001173A2" w:rsidTr="00CD02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Основные принципы русской пунктуации.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§ 65, у. 336-338</w:t>
            </w:r>
          </w:p>
        </w:tc>
      </w:tr>
      <w:tr w:rsidR="001173A2" w:rsidRPr="001173A2" w:rsidTr="00CD02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A2" w:rsidRPr="001173A2" w:rsidTr="00CD02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Классификация словосочетаний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словосочетание, классификация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66, у. 339</w:t>
            </w:r>
          </w:p>
        </w:tc>
      </w:tr>
      <w:tr w:rsidR="001173A2" w:rsidRPr="001173A2" w:rsidTr="00CD02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Виды синтаксической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управление, согласование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67, у. 340-344, тест</w:t>
            </w:r>
          </w:p>
        </w:tc>
      </w:tr>
      <w:tr w:rsidR="001173A2" w:rsidRPr="001173A2" w:rsidTr="00CD02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Классификация предложений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предложение, классификация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68, у. 345</w:t>
            </w:r>
          </w:p>
        </w:tc>
      </w:tr>
      <w:tr w:rsidR="001173A2" w:rsidRPr="001173A2" w:rsidTr="00CD02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повествовательные, побудительные, вопросит</w:t>
            </w:r>
            <w:proofErr w:type="gramStart"/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редл.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69, у. 346-347</w:t>
            </w:r>
          </w:p>
        </w:tc>
      </w:tr>
      <w:tr w:rsidR="001173A2" w:rsidRPr="001173A2" w:rsidTr="00CD02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  <w:lang w:eastAsia="ru-RU"/>
              </w:rPr>
              <w:t>Виды предложений по эмоциональной окраске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восклиц. И невосклицательные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70, у. 348-350</w:t>
            </w:r>
          </w:p>
        </w:tc>
      </w:tr>
      <w:tr w:rsidR="001173A2" w:rsidRPr="001173A2" w:rsidTr="00CD02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Утвердительные и отрицательные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71, у. 351-353</w:t>
            </w:r>
          </w:p>
        </w:tc>
      </w:tr>
      <w:tr w:rsidR="001173A2" w:rsidRPr="001173A2" w:rsidTr="00CD02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Двусоставные и односоставные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односоставные, двусоставные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72, у. 354-356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наличию второст. членов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распростр., нераспростр.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74, у. 359-361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полные, неполные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75, у. 362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Подлежащее, сказуемое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73, у. 357-358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  <w:lang w:eastAsia="ru-RU"/>
              </w:rPr>
              <w:t>Тире в простом   предложении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76-77, у. 363-368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Контрольный тест по теме «Словосочетание и предложение»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С.38-41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Анализ теста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78, у. 369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79, у. 370-373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Однородные члены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79, у. 370-373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80, у.374-377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Однородные и неоднородные приложения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81, у.378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при неповторяющихся союзах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Пунктуация, запятые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82, у.379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повторяющихся и парных союзах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Пунктуация, запятые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83, у.380-384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при однородных членах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однород. члены, обобщ. слово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84, у.385-387, тест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обособление, определение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85, у.388-393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обособление, приложение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86, у.394-397, тест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87, у.398-400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Анализ пробного экзамена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 xml:space="preserve"> 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обособление, дополнение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88, у.401-402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пояснительные, присоединительные члены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89, у.403-408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сравнительный оборот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90, у.409-410, тест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91, у.411-415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вставные конструкции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92, у.416-423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Междометия. Утвердительные, отрицательные,  вопросительные 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93, у.424-427, тест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«Осложнённое предложение»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73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  <w:lang w:eastAsia="ru-RU"/>
              </w:rPr>
              <w:t>Виды сложных предложений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ССП, СПП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94, у.428, тест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ССП, союзы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95, у.429-432, тест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одним придаточным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СПП, с</w:t>
            </w:r>
            <w:proofErr w:type="spellStart"/>
            <w:r w:rsidRPr="001173A2">
              <w:rPr>
                <w:rFonts w:ascii="Times New Roman" w:hAnsi="Times New Roman"/>
                <w:sz w:val="24"/>
                <w:szCs w:val="24"/>
                <w:lang w:val="en-US"/>
              </w:rPr>
              <w:t>оюзы</w:t>
            </w:r>
            <w:proofErr w:type="spellEnd"/>
            <w:r w:rsidRPr="00117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73A2">
              <w:rPr>
                <w:rFonts w:ascii="Times New Roman" w:hAnsi="Times New Roman"/>
                <w:sz w:val="24"/>
                <w:szCs w:val="24"/>
              </w:rPr>
              <w:t>подчинительные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96, у.443-451, тест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препинания в </w:t>
            </w:r>
            <w:r w:rsidRPr="001173A2">
              <w:rPr>
                <w:rFonts w:ascii="Times New Roman" w:hAnsi="Times New Roman"/>
                <w:sz w:val="24"/>
                <w:szCs w:val="24"/>
              </w:rPr>
              <w:t>СПП с несколькими</w:t>
            </w:r>
            <w:r w:rsidRPr="001173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придаточны</w:t>
            </w:r>
            <w:r w:rsidRPr="001173A2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73A2">
              <w:rPr>
                <w:rFonts w:ascii="Times New Roman" w:hAnsi="Times New Roman"/>
                <w:sz w:val="24"/>
                <w:szCs w:val="24"/>
              </w:rPr>
              <w:t>придаточные</w:t>
            </w:r>
            <w:proofErr w:type="gramEnd"/>
            <w:r w:rsidRPr="001173A2">
              <w:rPr>
                <w:rFonts w:ascii="Times New Roman" w:hAnsi="Times New Roman"/>
                <w:sz w:val="24"/>
                <w:szCs w:val="24"/>
              </w:rPr>
              <w:t>, подчинение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97, у.452-455, тест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  <w:lang w:eastAsia="ru-RU"/>
              </w:rPr>
              <w:t>Двоеточие в БСП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БСП, двоеточие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98, у.456-469, тест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  <w:lang w:eastAsia="ru-RU"/>
              </w:rPr>
              <w:t>Тире в БСП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БСП, тире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98, у.456-469, тест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предложения с разными видами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сочинительная, подчинительная, бессоюзная связь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98, у.456-469, тест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разными видами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сочинительная, подчинительная, бессоюзная связь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98, у.456-469, тест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типу ЕГЭ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Анализ к/</w:t>
            </w:r>
            <w:proofErr w:type="gramStart"/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  <w:lang w:eastAsia="ru-RU"/>
              </w:rPr>
              <w:t>Период. Сложное синтаксическое целое и абзац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период, ССЦ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99-100, у.470-475, тест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/>
                <w:b/>
                <w:sz w:val="24"/>
                <w:szCs w:val="24"/>
              </w:rPr>
              <w:t>Предложения с чужой речью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передачи чужой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чужая речь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101, у.476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прямая речь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102, у.477-480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диалог, реплика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103, у.481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цитата, оформление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104, у.482-485, тест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знаков препинания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105, у.486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Факультативная и авторская пунктуация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авторская пунктуация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106-107, у.487-493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73A2">
              <w:rPr>
                <w:rFonts w:ascii="Times New Roman" w:hAnsi="Times New Roman"/>
                <w:sz w:val="24"/>
                <w:szCs w:val="24"/>
              </w:rPr>
              <w:t>Разговорный</w:t>
            </w:r>
            <w:proofErr w:type="gramEnd"/>
            <w:r w:rsidRPr="001173A2">
              <w:rPr>
                <w:rFonts w:ascii="Times New Roman" w:hAnsi="Times New Roman"/>
                <w:sz w:val="24"/>
                <w:szCs w:val="24"/>
              </w:rPr>
              <w:t xml:space="preserve"> и книжные стили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proofErr w:type="gramEnd"/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, книжные стили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115, у.547-550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Научный и официально-деловой стили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признаки стилей научного и официально-делового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112-113, у.511-532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114, у.533-546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Р.р. Сочинение по тексту публицистического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114, у.533-546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116, у.552-558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Р.р. Сочинение по тексту художественного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116, у.552-558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Текст. Типы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текст, тип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§ 117, у.559-571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уроки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Трудные случаи пунктуации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С. 217-500</w:t>
            </w: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Трудные вопросы синтаксиса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A2" w:rsidRPr="001173A2" w:rsidTr="00CD021D">
        <w:trPr>
          <w:gridAfter w:val="1"/>
          <w:wAfter w:w="3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3A2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1173A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173A2">
              <w:rPr>
                <w:rFonts w:ascii="Times New Roman" w:hAnsi="Times New Roman"/>
                <w:sz w:val="24"/>
                <w:szCs w:val="24"/>
              </w:rPr>
              <w:t xml:space="preserve"> в 11 классе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A2" w:rsidRPr="001173A2" w:rsidRDefault="001173A2" w:rsidP="00CC2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A2" w:rsidRPr="001173A2" w:rsidRDefault="001173A2" w:rsidP="00CC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B20" w:rsidRPr="001173A2" w:rsidRDefault="00954B20" w:rsidP="003A55BE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B20" w:rsidRPr="001173A2" w:rsidRDefault="00954B20" w:rsidP="00954B20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</w:p>
    <w:p w:rsidR="007E1FDF" w:rsidRPr="008601EF" w:rsidRDefault="00954B20" w:rsidP="00F916BA">
      <w:pPr>
        <w:rPr>
          <w:rFonts w:ascii="Times New Roman" w:hAnsi="Times New Roman" w:cs="Times New Roman"/>
          <w:sz w:val="72"/>
          <w:szCs w:val="72"/>
        </w:rPr>
      </w:pPr>
      <w:r w:rsidRPr="001173A2">
        <w:rPr>
          <w:rFonts w:ascii="Times New Roman" w:hAnsi="Times New Roman" w:cs="Times New Roman"/>
          <w:sz w:val="24"/>
          <w:szCs w:val="24"/>
        </w:rPr>
        <w:br w:type="page"/>
      </w:r>
      <w:r w:rsidR="008601EF">
        <w:rPr>
          <w:b/>
        </w:rPr>
        <w:br/>
      </w:r>
    </w:p>
    <w:sectPr w:rsidR="007E1FDF" w:rsidRPr="008601EF" w:rsidSect="009B48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0F0"/>
    <w:multiLevelType w:val="hybridMultilevel"/>
    <w:tmpl w:val="7A5690B2"/>
    <w:lvl w:ilvl="0" w:tplc="FE78F96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71"/>
    <w:rsid w:val="001173A2"/>
    <w:rsid w:val="003A55BE"/>
    <w:rsid w:val="004E749B"/>
    <w:rsid w:val="007E1FDF"/>
    <w:rsid w:val="00803A71"/>
    <w:rsid w:val="008601EF"/>
    <w:rsid w:val="00954B20"/>
    <w:rsid w:val="009B481C"/>
    <w:rsid w:val="00AE3FA7"/>
    <w:rsid w:val="00B102C1"/>
    <w:rsid w:val="00CD021D"/>
    <w:rsid w:val="00F26D56"/>
    <w:rsid w:val="00F916BA"/>
    <w:rsid w:val="00FD15AA"/>
    <w:rsid w:val="00FE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D56"/>
  </w:style>
  <w:style w:type="paragraph" w:styleId="4">
    <w:name w:val="heading 4"/>
    <w:basedOn w:val="a0"/>
    <w:next w:val="a0"/>
    <w:link w:val="40"/>
    <w:uiPriority w:val="9"/>
    <w:qFormat/>
    <w:rsid w:val="00954B2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954B20"/>
    <w:rPr>
      <w:rFonts w:ascii="Times New Roman" w:eastAsia="Times New Roman" w:hAnsi="Times New Roman" w:cs="Times New Roman"/>
      <w:b/>
      <w:iCs/>
      <w:sz w:val="28"/>
      <w:szCs w:val="20"/>
    </w:rPr>
  </w:style>
  <w:style w:type="paragraph" w:customStyle="1" w:styleId="a">
    <w:name w:val="Перечень"/>
    <w:basedOn w:val="a0"/>
    <w:next w:val="a0"/>
    <w:link w:val="a4"/>
    <w:qFormat/>
    <w:rsid w:val="00954B20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954B20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954B20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3A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A55BE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F6D2-460E-4C90-A672-F0DAFE98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8404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Подобедова</dc:creator>
  <cp:keywords/>
  <dc:description/>
  <cp:lastModifiedBy>1</cp:lastModifiedBy>
  <cp:revision>8</cp:revision>
  <cp:lastPrinted>2021-01-23T08:23:00Z</cp:lastPrinted>
  <dcterms:created xsi:type="dcterms:W3CDTF">2019-08-31T16:40:00Z</dcterms:created>
  <dcterms:modified xsi:type="dcterms:W3CDTF">2021-02-25T12:45:00Z</dcterms:modified>
</cp:coreProperties>
</file>